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06" w:rsidRPr="009448B4" w:rsidRDefault="00D95206">
      <w:pPr>
        <w:pStyle w:val="PlainText"/>
        <w:spacing w:before="240"/>
        <w:rPr>
          <w:rFonts w:ascii="Arial" w:hAnsi="Arial" w:cs="Arial"/>
          <w:b/>
          <w:sz w:val="20"/>
        </w:rPr>
      </w:pPr>
      <w:r w:rsidRPr="009448B4">
        <w:rPr>
          <w:rFonts w:ascii="Arial" w:hAnsi="Arial" w:cs="Arial"/>
          <w:b/>
          <w:noProof/>
          <w:sz w:val="20"/>
        </w:rPr>
        <w:pict>
          <v:shapetype id="_x0000_t202" coordsize="21600,21600" o:spt="202" path="m,l,21600r21600,l21600,xe">
            <v:stroke joinstyle="miter"/>
            <v:path gradientshapeok="t" o:connecttype="rect"/>
          </v:shapetype>
          <v:shape id="_x0000_s1027" type="#_x0000_t202" style="position:absolute;margin-left:3.6pt;margin-top:0;width:79.2pt;height:57.6pt;z-index:251618304" o:allowincell="f" fillcolor="black">
            <v:textbox style="mso-next-textbox:#_x0000_s1027">
              <w:txbxContent>
                <w:p w:rsidR="00EE3BA9" w:rsidRDefault="00EE3BA9">
                  <w:pPr>
                    <w:pStyle w:val="Heading1"/>
                    <w:spacing w:before="80"/>
                  </w:pPr>
                  <w:r>
                    <w:t>CHAPTER</w:t>
                  </w:r>
                </w:p>
                <w:p w:rsidR="00EE3BA9" w:rsidRDefault="00EE3BA9">
                  <w:pPr>
                    <w:jc w:val="center"/>
                  </w:pPr>
                  <w:r>
                    <w:rPr>
                      <w:rFonts w:ascii="Futura" w:hAnsi="Futura"/>
                      <w:b/>
                      <w:color w:val="FFFFFF"/>
                      <w:sz w:val="50"/>
                    </w:rPr>
                    <w:t>7</w:t>
                  </w:r>
                </w:p>
              </w:txbxContent>
            </v:textbox>
          </v:shape>
        </w:pict>
      </w:r>
      <w:r w:rsidRPr="009448B4">
        <w:rPr>
          <w:rFonts w:ascii="Arial" w:hAnsi="Arial" w:cs="Arial"/>
          <w:b/>
          <w:noProof/>
          <w:sz w:val="20"/>
        </w:rPr>
        <w:pict>
          <v:shape id="_x0000_s1026" type="#_x0000_t202" style="position:absolute;margin-left:82.8pt;margin-top:0;width:345.6pt;height:57.6pt;z-index:251617280" o:allowincell="f" strokeweight="1pt">
            <v:textbox style="mso-next-textbox:#_x0000_s1026">
              <w:txbxContent>
                <w:p w:rsidR="00EE3BA9" w:rsidRDefault="00EE3BA9">
                  <w:pPr>
                    <w:pStyle w:val="PlainText"/>
                    <w:spacing w:before="300"/>
                    <w:jc w:val="center"/>
                    <w:rPr>
                      <w:rFonts w:ascii="Book Antiqua" w:hAnsi="Book Antiqua"/>
                      <w:b/>
                      <w:sz w:val="30"/>
                    </w:rPr>
                  </w:pPr>
                  <w:r>
                    <w:rPr>
                      <w:rFonts w:ascii="Book Antiqua" w:hAnsi="Book Antiqua"/>
                      <w:b/>
                      <w:sz w:val="30"/>
                    </w:rPr>
                    <w:t>STANDARD COSTING AND VARIANCE ANALYSIS</w:t>
                  </w:r>
                </w:p>
                <w:p w:rsidR="00EE3BA9" w:rsidRDefault="00EE3BA9">
                  <w:pPr>
                    <w:rPr>
                      <w:sz w:val="30"/>
                    </w:rPr>
                  </w:pPr>
                </w:p>
              </w:txbxContent>
            </v:textbox>
          </v:shape>
        </w:pict>
      </w:r>
      <w:r w:rsidRPr="009448B4">
        <w:rPr>
          <w:rFonts w:ascii="Arial" w:hAnsi="Arial" w:cs="Arial"/>
          <w:b/>
          <w:sz w:val="20"/>
        </w:rPr>
        <w:t xml:space="preserve"> </w:t>
      </w:r>
    </w:p>
    <w:p w:rsidR="00D95206" w:rsidRPr="009448B4" w:rsidRDefault="00D95206">
      <w:pPr>
        <w:pStyle w:val="PlainText"/>
        <w:tabs>
          <w:tab w:val="center" w:pos="450"/>
        </w:tabs>
        <w:spacing w:before="240"/>
        <w:rPr>
          <w:rFonts w:ascii="Arial" w:hAnsi="Arial" w:cs="Arial"/>
          <w:b/>
          <w:sz w:val="20"/>
        </w:rPr>
      </w:pPr>
      <w:r w:rsidRPr="009448B4">
        <w:rPr>
          <w:rFonts w:ascii="Arial" w:hAnsi="Arial" w:cs="Arial"/>
          <w:b/>
          <w:sz w:val="20"/>
        </w:rPr>
        <w:tab/>
      </w:r>
    </w:p>
    <w:p w:rsidR="00D95206" w:rsidRPr="009448B4" w:rsidRDefault="00D95206">
      <w:pPr>
        <w:pStyle w:val="PlainText"/>
        <w:spacing w:before="240"/>
        <w:rPr>
          <w:rFonts w:ascii="Arial" w:hAnsi="Arial" w:cs="Arial"/>
          <w:b/>
          <w:sz w:val="20"/>
        </w:rPr>
      </w:pPr>
    </w:p>
    <w:p w:rsidR="00D95206" w:rsidRPr="009448B4" w:rsidRDefault="00D95206">
      <w:pPr>
        <w:pStyle w:val="PlainText"/>
        <w:spacing w:before="240"/>
        <w:jc w:val="center"/>
        <w:outlineLvl w:val="0"/>
        <w:rPr>
          <w:rFonts w:ascii="Arial" w:hAnsi="Arial" w:cs="Arial"/>
          <w:b/>
          <w:sz w:val="20"/>
        </w:rPr>
      </w:pPr>
      <w:r w:rsidRPr="009448B4">
        <w:rPr>
          <w:rFonts w:ascii="Arial" w:hAnsi="Arial" w:cs="Arial"/>
          <w:b/>
          <w:sz w:val="20"/>
        </w:rPr>
        <w:t>Learning Objectives</w:t>
      </w:r>
    </w:p>
    <w:p w:rsidR="00D95206" w:rsidRPr="009448B4" w:rsidRDefault="00D95206" w:rsidP="009448B4">
      <w:pPr>
        <w:pStyle w:val="PlainText"/>
        <w:spacing w:before="240"/>
        <w:ind w:firstLine="360"/>
        <w:rPr>
          <w:rFonts w:ascii="Arial" w:hAnsi="Arial" w:cs="Arial"/>
          <w:sz w:val="20"/>
        </w:rPr>
      </w:pPr>
      <w:r w:rsidRPr="009448B4">
        <w:rPr>
          <w:rFonts w:ascii="Arial" w:hAnsi="Arial" w:cs="Arial"/>
          <w:sz w:val="20"/>
        </w:rPr>
        <w:t>After reading and studying Chapter 7, you should be able to answer the following questions:</w:t>
      </w:r>
    </w:p>
    <w:p w:rsidR="000B5DF3" w:rsidRPr="009448B4" w:rsidRDefault="000B5DF3" w:rsidP="000B5DF3">
      <w:pPr>
        <w:rPr>
          <w:rFonts w:ascii="Arial" w:hAnsi="Arial" w:cs="Arial"/>
        </w:rPr>
      </w:pPr>
    </w:p>
    <w:p w:rsidR="003B67DF" w:rsidRPr="009448B4" w:rsidRDefault="003B67DF" w:rsidP="003B67DF">
      <w:pPr>
        <w:numPr>
          <w:ilvl w:val="0"/>
          <w:numId w:val="4"/>
        </w:numPr>
        <w:rPr>
          <w:rFonts w:ascii="Arial" w:hAnsi="Arial" w:cs="Arial"/>
        </w:rPr>
      </w:pPr>
      <w:r w:rsidRPr="009448B4">
        <w:rPr>
          <w:rFonts w:ascii="Arial" w:hAnsi="Arial" w:cs="Arial"/>
        </w:rPr>
        <w:t xml:space="preserve">Why </w:t>
      </w:r>
      <w:proofErr w:type="gramStart"/>
      <w:r w:rsidRPr="009448B4">
        <w:rPr>
          <w:rFonts w:ascii="Arial" w:hAnsi="Arial" w:cs="Arial"/>
        </w:rPr>
        <w:t>are</w:t>
      </w:r>
      <w:proofErr w:type="gramEnd"/>
      <w:r w:rsidRPr="009448B4">
        <w:rPr>
          <w:rFonts w:ascii="Arial" w:hAnsi="Arial" w:cs="Arial"/>
        </w:rPr>
        <w:t xml:space="preserve"> standard cost systems used?</w:t>
      </w:r>
    </w:p>
    <w:p w:rsidR="003B67DF" w:rsidRDefault="003B67DF" w:rsidP="0025675F">
      <w:pPr>
        <w:ind w:left="720"/>
        <w:rPr>
          <w:rFonts w:ascii="Arial" w:hAnsi="Arial" w:cs="Arial"/>
        </w:rPr>
      </w:pPr>
    </w:p>
    <w:p w:rsidR="000B5DF3" w:rsidRPr="009448B4" w:rsidRDefault="000B5DF3" w:rsidP="00F2219F">
      <w:pPr>
        <w:numPr>
          <w:ilvl w:val="0"/>
          <w:numId w:val="4"/>
        </w:numPr>
        <w:rPr>
          <w:rFonts w:ascii="Arial" w:hAnsi="Arial" w:cs="Arial"/>
        </w:rPr>
      </w:pPr>
      <w:r w:rsidRPr="009448B4">
        <w:rPr>
          <w:rFonts w:ascii="Arial" w:hAnsi="Arial" w:cs="Arial"/>
        </w:rPr>
        <w:t xml:space="preserve">How are material, labor, and overhead </w:t>
      </w:r>
      <w:r w:rsidR="009448B4">
        <w:rPr>
          <w:rFonts w:ascii="Arial" w:hAnsi="Arial" w:cs="Arial"/>
        </w:rPr>
        <w:t xml:space="preserve">standards </w:t>
      </w:r>
      <w:r w:rsidRPr="009448B4">
        <w:rPr>
          <w:rFonts w:ascii="Arial" w:hAnsi="Arial" w:cs="Arial"/>
        </w:rPr>
        <w:t>set?</w:t>
      </w:r>
    </w:p>
    <w:p w:rsidR="000B5DF3" w:rsidRPr="009448B4" w:rsidRDefault="000B5DF3" w:rsidP="009448B4">
      <w:pPr>
        <w:rPr>
          <w:rFonts w:ascii="Arial" w:hAnsi="Arial" w:cs="Arial"/>
        </w:rPr>
      </w:pPr>
    </w:p>
    <w:p w:rsidR="000B5DF3" w:rsidRPr="009448B4" w:rsidRDefault="000B5DF3" w:rsidP="00F2219F">
      <w:pPr>
        <w:numPr>
          <w:ilvl w:val="0"/>
          <w:numId w:val="4"/>
        </w:numPr>
        <w:rPr>
          <w:rFonts w:ascii="Arial" w:hAnsi="Arial" w:cs="Arial"/>
        </w:rPr>
      </w:pPr>
      <w:r w:rsidRPr="009448B4">
        <w:rPr>
          <w:rFonts w:ascii="Arial" w:hAnsi="Arial" w:cs="Arial"/>
        </w:rPr>
        <w:t>How are material, labor, and overhead variances calculated and recorded?</w:t>
      </w:r>
    </w:p>
    <w:p w:rsidR="000B5DF3" w:rsidRPr="009448B4" w:rsidRDefault="000B5DF3" w:rsidP="00F2219F">
      <w:pPr>
        <w:ind w:left="360"/>
        <w:rPr>
          <w:rFonts w:ascii="Arial" w:hAnsi="Arial" w:cs="Arial"/>
        </w:rPr>
      </w:pPr>
    </w:p>
    <w:p w:rsidR="000B5DF3" w:rsidRPr="009448B4" w:rsidRDefault="009448B4" w:rsidP="00F2219F">
      <w:pPr>
        <w:numPr>
          <w:ilvl w:val="0"/>
          <w:numId w:val="4"/>
        </w:numPr>
        <w:rPr>
          <w:rFonts w:ascii="Arial" w:hAnsi="Arial" w:cs="Arial"/>
        </w:rPr>
      </w:pPr>
      <w:r>
        <w:rPr>
          <w:rFonts w:ascii="Arial" w:hAnsi="Arial" w:cs="Arial"/>
        </w:rPr>
        <w:t xml:space="preserve">How have the setting and use of standards </w:t>
      </w:r>
      <w:r w:rsidR="000B5DF3" w:rsidRPr="009448B4">
        <w:rPr>
          <w:rFonts w:ascii="Arial" w:hAnsi="Arial" w:cs="Arial"/>
        </w:rPr>
        <w:t>change</w:t>
      </w:r>
      <w:r>
        <w:rPr>
          <w:rFonts w:ascii="Arial" w:hAnsi="Arial" w:cs="Arial"/>
        </w:rPr>
        <w:t>d over time</w:t>
      </w:r>
      <w:r w:rsidR="000B5DF3" w:rsidRPr="009448B4">
        <w:rPr>
          <w:rFonts w:ascii="Arial" w:hAnsi="Arial" w:cs="Arial"/>
        </w:rPr>
        <w:t>?</w:t>
      </w:r>
    </w:p>
    <w:p w:rsidR="000B5DF3" w:rsidRPr="009448B4" w:rsidRDefault="000B5DF3" w:rsidP="00F2219F">
      <w:pPr>
        <w:ind w:left="360"/>
        <w:rPr>
          <w:rFonts w:ascii="Arial" w:hAnsi="Arial" w:cs="Arial"/>
        </w:rPr>
      </w:pPr>
    </w:p>
    <w:p w:rsidR="000B5DF3" w:rsidRPr="009448B4" w:rsidRDefault="000B5DF3" w:rsidP="00F2219F">
      <w:pPr>
        <w:numPr>
          <w:ilvl w:val="0"/>
          <w:numId w:val="4"/>
        </w:numPr>
        <w:rPr>
          <w:rFonts w:ascii="Arial" w:hAnsi="Arial" w:cs="Arial"/>
        </w:rPr>
      </w:pPr>
      <w:r w:rsidRPr="009448B4">
        <w:rPr>
          <w:rFonts w:ascii="Arial" w:hAnsi="Arial" w:cs="Arial"/>
        </w:rPr>
        <w:t xml:space="preserve">How </w:t>
      </w:r>
      <w:r w:rsidR="009448B4">
        <w:rPr>
          <w:rFonts w:ascii="Arial" w:hAnsi="Arial" w:cs="Arial"/>
        </w:rPr>
        <w:t xml:space="preserve">does the use of </w:t>
      </w:r>
      <w:r w:rsidRPr="009448B4">
        <w:rPr>
          <w:rFonts w:ascii="Arial" w:hAnsi="Arial" w:cs="Arial"/>
        </w:rPr>
        <w:t xml:space="preserve">a single conversion element </w:t>
      </w:r>
      <w:r w:rsidR="009448B4">
        <w:rPr>
          <w:rFonts w:ascii="Arial" w:hAnsi="Arial" w:cs="Arial"/>
        </w:rPr>
        <w:t>(rather than t</w:t>
      </w:r>
      <w:r w:rsidRPr="009448B4">
        <w:rPr>
          <w:rFonts w:ascii="Arial" w:hAnsi="Arial" w:cs="Arial"/>
        </w:rPr>
        <w:t>he traditional labor and overhead elements</w:t>
      </w:r>
      <w:r w:rsidR="00720E96">
        <w:rPr>
          <w:rFonts w:ascii="Arial" w:hAnsi="Arial" w:cs="Arial"/>
        </w:rPr>
        <w:t>) affect standard costing</w:t>
      </w:r>
      <w:r w:rsidRPr="009448B4">
        <w:rPr>
          <w:rFonts w:ascii="Arial" w:hAnsi="Arial" w:cs="Arial"/>
        </w:rPr>
        <w:t>?</w:t>
      </w:r>
    </w:p>
    <w:p w:rsidR="000B5DF3" w:rsidRPr="009448B4" w:rsidRDefault="000B5DF3" w:rsidP="00F2219F">
      <w:pPr>
        <w:ind w:left="360"/>
        <w:rPr>
          <w:rFonts w:ascii="Arial" w:hAnsi="Arial" w:cs="Arial"/>
        </w:rPr>
      </w:pPr>
    </w:p>
    <w:p w:rsidR="000B5DF3" w:rsidRPr="009448B4" w:rsidRDefault="000B5DF3" w:rsidP="00F2219F">
      <w:pPr>
        <w:numPr>
          <w:ilvl w:val="0"/>
          <w:numId w:val="4"/>
        </w:numPr>
        <w:rPr>
          <w:rFonts w:ascii="Arial" w:hAnsi="Arial" w:cs="Arial"/>
        </w:rPr>
      </w:pPr>
      <w:r w:rsidRPr="009448B4">
        <w:rPr>
          <w:rFonts w:ascii="Arial" w:hAnsi="Arial" w:cs="Arial"/>
        </w:rPr>
        <w:t xml:space="preserve">(Appendix) How </w:t>
      </w:r>
      <w:r w:rsidR="00720E96">
        <w:rPr>
          <w:rFonts w:ascii="Arial" w:hAnsi="Arial" w:cs="Arial"/>
        </w:rPr>
        <w:t xml:space="preserve">are variances affected by </w:t>
      </w:r>
      <w:r w:rsidRPr="009448B4">
        <w:rPr>
          <w:rFonts w:ascii="Arial" w:hAnsi="Arial" w:cs="Arial"/>
        </w:rPr>
        <w:t>multiple material and labor categories?</w:t>
      </w:r>
    </w:p>
    <w:p w:rsidR="00D95206" w:rsidRPr="009448B4" w:rsidRDefault="00D95206">
      <w:pPr>
        <w:pStyle w:val="PlainText"/>
        <w:spacing w:before="240"/>
        <w:jc w:val="center"/>
        <w:rPr>
          <w:rFonts w:ascii="Arial" w:hAnsi="Arial" w:cs="Arial"/>
          <w:b/>
          <w:color w:val="auto"/>
          <w:sz w:val="20"/>
        </w:rPr>
      </w:pPr>
      <w:r w:rsidRPr="009448B4">
        <w:rPr>
          <w:rFonts w:ascii="Arial" w:hAnsi="Arial" w:cs="Arial"/>
          <w:b/>
          <w:sz w:val="20"/>
        </w:rPr>
        <w:br w:type="page"/>
      </w:r>
      <w:r w:rsidRPr="009448B4">
        <w:rPr>
          <w:rFonts w:ascii="Arial" w:hAnsi="Arial" w:cs="Arial"/>
          <w:b/>
          <w:color w:val="auto"/>
          <w:sz w:val="20"/>
        </w:rPr>
        <w:lastRenderedPageBreak/>
        <w:t>Terminology</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Bill of materials</w:t>
      </w:r>
      <w:r w:rsidR="000B5DF3" w:rsidRPr="00034825">
        <w:rPr>
          <w:rFonts w:ascii="Arial" w:hAnsi="Arial" w:cs="Arial"/>
          <w:b/>
          <w:color w:val="auto"/>
          <w:sz w:val="20"/>
        </w:rPr>
        <w:t>:</w:t>
      </w:r>
      <w:r w:rsidRPr="00034825">
        <w:rPr>
          <w:rFonts w:ascii="Arial" w:hAnsi="Arial" w:cs="Arial"/>
          <w:color w:val="auto"/>
          <w:sz w:val="20"/>
        </w:rPr>
        <w:t xml:space="preserve"> a document that contains specifications for materials, including quality and quantity</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Budget variance</w:t>
      </w:r>
      <w:r w:rsidR="000B5DF3" w:rsidRPr="00034825">
        <w:rPr>
          <w:rFonts w:ascii="Arial" w:hAnsi="Arial" w:cs="Arial"/>
          <w:b/>
          <w:color w:val="auto"/>
          <w:sz w:val="20"/>
        </w:rPr>
        <w:t>:</w:t>
      </w:r>
      <w:r w:rsidRPr="00034825">
        <w:rPr>
          <w:rFonts w:ascii="Arial" w:hAnsi="Arial" w:cs="Arial"/>
          <w:color w:val="auto"/>
          <w:sz w:val="20"/>
        </w:rPr>
        <w:t xml:space="preserve"> the difference between total actual overhead and budgeted overhead based on standard hours allowed for the production achieved during the period</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Controllable variance</w:t>
      </w:r>
      <w:r w:rsidR="000B5DF3" w:rsidRPr="00034825">
        <w:rPr>
          <w:rFonts w:ascii="Arial" w:hAnsi="Arial" w:cs="Arial"/>
          <w:b/>
          <w:color w:val="auto"/>
          <w:sz w:val="20"/>
        </w:rPr>
        <w:t>:</w:t>
      </w:r>
      <w:r w:rsidRPr="00034825">
        <w:rPr>
          <w:rFonts w:ascii="Arial" w:hAnsi="Arial" w:cs="Arial"/>
          <w:color w:val="auto"/>
          <w:sz w:val="20"/>
        </w:rPr>
        <w:t xml:space="preserve"> the budget variance of the two-variance approach to analyzing overhead variances</w:t>
      </w:r>
      <w:r w:rsidR="000B5DF3" w:rsidRPr="00034825">
        <w:rPr>
          <w:rFonts w:ascii="Arial" w:hAnsi="Arial" w:cs="Arial"/>
          <w:color w:val="auto"/>
          <w:sz w:val="20"/>
        </w:rPr>
        <w:t>; it is so named</w:t>
      </w:r>
      <w:r w:rsidR="000B5DF3" w:rsidRPr="00034825">
        <w:rPr>
          <w:rFonts w:ascii="Arial" w:hAnsi="Arial" w:cs="Arial"/>
          <w:sz w:val="20"/>
        </w:rPr>
        <w:t xml:space="preserve"> because managers are able to exert influence on this amount during the short run</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Expected standard</w:t>
      </w:r>
      <w:r w:rsidR="000B5DF3" w:rsidRPr="00034825">
        <w:rPr>
          <w:rFonts w:ascii="Arial" w:hAnsi="Arial" w:cs="Arial"/>
          <w:b/>
          <w:color w:val="auto"/>
          <w:sz w:val="20"/>
        </w:rPr>
        <w:t>:</w:t>
      </w:r>
      <w:r w:rsidRPr="00034825">
        <w:rPr>
          <w:rFonts w:ascii="Arial" w:hAnsi="Arial" w:cs="Arial"/>
          <w:color w:val="auto"/>
          <w:sz w:val="20"/>
        </w:rPr>
        <w:t xml:space="preserve"> </w:t>
      </w:r>
      <w:r w:rsidR="000B5DF3" w:rsidRPr="00034825">
        <w:rPr>
          <w:rFonts w:ascii="Arial" w:hAnsi="Arial" w:cs="Arial"/>
          <w:color w:val="auto"/>
          <w:sz w:val="20"/>
        </w:rPr>
        <w:t xml:space="preserve">expected cost or result; </w:t>
      </w:r>
      <w:r w:rsidRPr="00034825">
        <w:rPr>
          <w:rFonts w:ascii="Arial" w:hAnsi="Arial" w:cs="Arial"/>
          <w:color w:val="auto"/>
          <w:sz w:val="20"/>
        </w:rPr>
        <w:t>expected standards anticipate</w:t>
      </w:r>
      <w:r w:rsidR="000B5DF3" w:rsidRPr="00034825">
        <w:rPr>
          <w:rFonts w:ascii="Arial" w:hAnsi="Arial" w:cs="Arial"/>
          <w:color w:val="auto"/>
          <w:sz w:val="20"/>
        </w:rPr>
        <w:t xml:space="preserve"> and allow for</w:t>
      </w:r>
      <w:r w:rsidRPr="00034825">
        <w:rPr>
          <w:rFonts w:ascii="Arial" w:hAnsi="Arial" w:cs="Arial"/>
          <w:color w:val="auto"/>
          <w:sz w:val="20"/>
        </w:rPr>
        <w:t xml:space="preserve"> future waste and inefficiencies</w:t>
      </w:r>
      <w:r w:rsidR="000B5DF3" w:rsidRPr="00034825">
        <w:rPr>
          <w:rFonts w:ascii="Arial" w:hAnsi="Arial" w:cs="Arial"/>
          <w:color w:val="auto"/>
          <w:sz w:val="20"/>
        </w:rPr>
        <w:t xml:space="preserve"> and therefore </w:t>
      </w:r>
      <w:r w:rsidRPr="00034825">
        <w:rPr>
          <w:rFonts w:ascii="Arial" w:hAnsi="Arial" w:cs="Arial"/>
          <w:color w:val="auto"/>
          <w:sz w:val="20"/>
        </w:rPr>
        <w:t>are not of significant value for motivation, control, or performance evaluation</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Fixed overhead spending variance</w:t>
      </w:r>
      <w:r w:rsidR="000B5DF3" w:rsidRPr="00034825">
        <w:rPr>
          <w:rFonts w:ascii="Arial" w:hAnsi="Arial" w:cs="Arial"/>
          <w:b/>
          <w:color w:val="auto"/>
          <w:sz w:val="20"/>
        </w:rPr>
        <w:t>:</w:t>
      </w:r>
      <w:r w:rsidRPr="00034825">
        <w:rPr>
          <w:rFonts w:ascii="Arial" w:hAnsi="Arial" w:cs="Arial"/>
          <w:color w:val="auto"/>
          <w:sz w:val="20"/>
        </w:rPr>
        <w:t xml:space="preserve"> the difference between the total actual fixed overhead and budgeted fixed overhead; this amount normally represents the price variance for multiple fixed overhead components</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Ideal standards</w:t>
      </w:r>
      <w:r w:rsidR="000B5DF3" w:rsidRPr="00034825">
        <w:rPr>
          <w:rFonts w:ascii="Arial" w:hAnsi="Arial" w:cs="Arial"/>
          <w:b/>
          <w:color w:val="auto"/>
          <w:sz w:val="20"/>
        </w:rPr>
        <w:t>:</w:t>
      </w:r>
      <w:r w:rsidRPr="00034825">
        <w:rPr>
          <w:rFonts w:ascii="Arial" w:hAnsi="Arial" w:cs="Arial"/>
          <w:color w:val="auto"/>
          <w:sz w:val="20"/>
        </w:rPr>
        <w:t xml:space="preserve"> standards that provide for no inefficiencies of any type</w:t>
      </w:r>
      <w:r w:rsidR="000B5DF3" w:rsidRPr="00034825">
        <w:rPr>
          <w:rFonts w:ascii="Arial" w:hAnsi="Arial" w:cs="Arial"/>
          <w:color w:val="auto"/>
          <w:sz w:val="20"/>
        </w:rPr>
        <w:t xml:space="preserve"> (e.g.,</w:t>
      </w:r>
      <w:r w:rsidRPr="00034825">
        <w:rPr>
          <w:rFonts w:ascii="Arial" w:hAnsi="Arial" w:cs="Arial"/>
          <w:color w:val="auto"/>
          <w:sz w:val="20"/>
        </w:rPr>
        <w:t xml:space="preserve"> normal operating delays </w:t>
      </w:r>
      <w:r w:rsidR="000B5DF3" w:rsidRPr="00034825">
        <w:rPr>
          <w:rFonts w:ascii="Arial" w:hAnsi="Arial" w:cs="Arial"/>
          <w:color w:val="auto"/>
          <w:sz w:val="20"/>
        </w:rPr>
        <w:t>and</w:t>
      </w:r>
      <w:r w:rsidRPr="00034825">
        <w:rPr>
          <w:rFonts w:ascii="Arial" w:hAnsi="Arial" w:cs="Arial"/>
          <w:color w:val="auto"/>
          <w:sz w:val="20"/>
        </w:rPr>
        <w:t xml:space="preserve"> human limitations such as fatigu</w:t>
      </w:r>
      <w:r w:rsidR="000B5DF3" w:rsidRPr="00034825">
        <w:rPr>
          <w:rFonts w:ascii="Arial" w:hAnsi="Arial" w:cs="Arial"/>
          <w:color w:val="auto"/>
          <w:sz w:val="20"/>
        </w:rPr>
        <w:t>e, boredom, or misunderstanding); ideal standards</w:t>
      </w:r>
      <w:r w:rsidRPr="00034825">
        <w:rPr>
          <w:rFonts w:ascii="Arial" w:hAnsi="Arial" w:cs="Arial"/>
          <w:color w:val="auto"/>
          <w:sz w:val="20"/>
        </w:rPr>
        <w:t xml:space="preserve"> are impossible to attain on a continuous basis and should not be used in motivating workers or determining their performance levels</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Labor efficiency variance</w:t>
      </w:r>
      <w:r w:rsidR="00A85E34">
        <w:rPr>
          <w:rFonts w:ascii="Arial" w:hAnsi="Arial" w:cs="Arial"/>
          <w:b/>
          <w:color w:val="auto"/>
          <w:sz w:val="20"/>
        </w:rPr>
        <w:t xml:space="preserve"> (LEV)</w:t>
      </w:r>
      <w:r w:rsidR="000B5DF3" w:rsidRPr="00034825">
        <w:rPr>
          <w:rFonts w:ascii="Arial" w:hAnsi="Arial" w:cs="Arial"/>
          <w:b/>
          <w:color w:val="auto"/>
          <w:sz w:val="20"/>
        </w:rPr>
        <w:t>:</w:t>
      </w:r>
      <w:r w:rsidRPr="00034825">
        <w:rPr>
          <w:rFonts w:ascii="Arial" w:hAnsi="Arial" w:cs="Arial"/>
          <w:color w:val="auto"/>
          <w:sz w:val="20"/>
        </w:rPr>
        <w:t xml:space="preserve"> </w:t>
      </w:r>
      <w:r w:rsidR="000B5DF3" w:rsidRPr="00034825">
        <w:rPr>
          <w:rFonts w:ascii="Arial" w:hAnsi="Arial" w:cs="Arial"/>
          <w:color w:val="auto"/>
          <w:sz w:val="20"/>
        </w:rPr>
        <w:t xml:space="preserve">in terms of hours, </w:t>
      </w:r>
      <w:r w:rsidRPr="00034825">
        <w:rPr>
          <w:rFonts w:ascii="Arial" w:hAnsi="Arial" w:cs="Arial"/>
          <w:color w:val="auto"/>
          <w:sz w:val="20"/>
        </w:rPr>
        <w:t>the difference between actual hours worked for the period and the standard hours allowed for the actual output</w:t>
      </w:r>
      <w:r w:rsidR="000B5DF3" w:rsidRPr="00034825">
        <w:rPr>
          <w:rFonts w:ascii="Arial" w:hAnsi="Arial" w:cs="Arial"/>
          <w:color w:val="auto"/>
          <w:sz w:val="20"/>
        </w:rPr>
        <w:t xml:space="preserve"> achieved</w:t>
      </w:r>
      <w:r w:rsidRPr="00034825">
        <w:rPr>
          <w:rFonts w:ascii="Arial" w:hAnsi="Arial" w:cs="Arial"/>
          <w:color w:val="auto"/>
          <w:sz w:val="20"/>
        </w:rPr>
        <w:t>; i</w:t>
      </w:r>
      <w:r w:rsidR="000B5DF3" w:rsidRPr="00034825">
        <w:rPr>
          <w:rFonts w:ascii="Arial" w:hAnsi="Arial" w:cs="Arial"/>
          <w:color w:val="auto"/>
          <w:sz w:val="20"/>
        </w:rPr>
        <w:t>n terms of costs,</w:t>
      </w:r>
      <w:r w:rsidRPr="00034825">
        <w:rPr>
          <w:rFonts w:ascii="Arial" w:hAnsi="Arial" w:cs="Arial"/>
          <w:color w:val="auto"/>
          <w:sz w:val="20"/>
        </w:rPr>
        <w:t xml:space="preserve"> (</w:t>
      </w:r>
      <w:r w:rsidR="00AE6191" w:rsidRPr="00034825">
        <w:rPr>
          <w:rFonts w:ascii="Arial" w:hAnsi="Arial" w:cs="Arial"/>
          <w:color w:val="auto"/>
          <w:sz w:val="20"/>
        </w:rPr>
        <w:t xml:space="preserve">actual hours worked for the period - </w:t>
      </w:r>
      <w:r w:rsidRPr="00034825">
        <w:rPr>
          <w:rFonts w:ascii="Arial" w:hAnsi="Arial" w:cs="Arial"/>
          <w:color w:val="auto"/>
          <w:sz w:val="20"/>
        </w:rPr>
        <w:t>standard hours allowed for the actual output) x the standard labor rate</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Labor mix variance</w:t>
      </w:r>
      <w:r w:rsidR="000B5DF3" w:rsidRPr="00034825">
        <w:rPr>
          <w:rFonts w:ascii="Arial" w:hAnsi="Arial" w:cs="Arial"/>
          <w:b/>
          <w:color w:val="auto"/>
          <w:sz w:val="20"/>
        </w:rPr>
        <w:t>:</w:t>
      </w:r>
      <w:r w:rsidRPr="00034825">
        <w:rPr>
          <w:rFonts w:ascii="Arial" w:hAnsi="Arial" w:cs="Arial"/>
          <w:color w:val="auto"/>
          <w:sz w:val="20"/>
        </w:rPr>
        <w:t xml:space="preserve"> the financial effect associated with changing the proportionate amount of higher or l</w:t>
      </w:r>
      <w:r w:rsidR="00BB5A2F">
        <w:rPr>
          <w:rFonts w:ascii="Arial" w:hAnsi="Arial" w:cs="Arial"/>
          <w:color w:val="auto"/>
          <w:sz w:val="20"/>
        </w:rPr>
        <w:t>ower paid workers in production;</w:t>
      </w:r>
      <w:r w:rsidRPr="00034825">
        <w:rPr>
          <w:rFonts w:ascii="Arial" w:hAnsi="Arial" w:cs="Arial"/>
          <w:color w:val="auto"/>
          <w:sz w:val="20"/>
        </w:rPr>
        <w:t xml:space="preserve"> it can also be computed as (standard mix x actual hours x standard rate) minus (actual mix x actual hours x standard rate) </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Labor rate variance</w:t>
      </w:r>
      <w:r w:rsidR="00A85E34">
        <w:rPr>
          <w:rFonts w:ascii="Arial" w:hAnsi="Arial" w:cs="Arial"/>
          <w:b/>
          <w:color w:val="auto"/>
          <w:sz w:val="20"/>
        </w:rPr>
        <w:t xml:space="preserve"> (LRV)</w:t>
      </w:r>
      <w:r w:rsidR="000B5DF3" w:rsidRPr="00034825">
        <w:rPr>
          <w:rFonts w:ascii="Arial" w:hAnsi="Arial" w:cs="Arial"/>
          <w:b/>
          <w:color w:val="auto"/>
          <w:sz w:val="20"/>
        </w:rPr>
        <w:t>:</w:t>
      </w:r>
      <w:r w:rsidRPr="00034825">
        <w:rPr>
          <w:rFonts w:ascii="Arial" w:hAnsi="Arial" w:cs="Arial"/>
          <w:color w:val="auto"/>
          <w:sz w:val="20"/>
        </w:rPr>
        <w:t xml:space="preserve"> the difference between the actual wages paid </w:t>
      </w:r>
      <w:r w:rsidR="00AE6191" w:rsidRPr="00034825">
        <w:rPr>
          <w:rFonts w:ascii="Arial" w:hAnsi="Arial" w:cs="Arial"/>
          <w:color w:val="auto"/>
          <w:sz w:val="20"/>
        </w:rPr>
        <w:t>f</w:t>
      </w:r>
      <w:r w:rsidRPr="00034825">
        <w:rPr>
          <w:rFonts w:ascii="Arial" w:hAnsi="Arial" w:cs="Arial"/>
          <w:color w:val="auto"/>
          <w:sz w:val="20"/>
        </w:rPr>
        <w:t>o</w:t>
      </w:r>
      <w:r w:rsidR="00AE6191" w:rsidRPr="00034825">
        <w:rPr>
          <w:rFonts w:ascii="Arial" w:hAnsi="Arial" w:cs="Arial"/>
          <w:color w:val="auto"/>
          <w:sz w:val="20"/>
        </w:rPr>
        <w:t>r total hours worked</w:t>
      </w:r>
      <w:r w:rsidRPr="00034825">
        <w:rPr>
          <w:rFonts w:ascii="Arial" w:hAnsi="Arial" w:cs="Arial"/>
          <w:color w:val="auto"/>
          <w:sz w:val="20"/>
        </w:rPr>
        <w:t xml:space="preserve"> and the standard wages for hours worked; it can also be computed as (</w:t>
      </w:r>
      <w:r w:rsidR="00AE6191" w:rsidRPr="00034825">
        <w:rPr>
          <w:rFonts w:ascii="Arial" w:hAnsi="Arial" w:cs="Arial"/>
          <w:color w:val="auto"/>
          <w:sz w:val="20"/>
        </w:rPr>
        <w:t xml:space="preserve">actual labor rate - </w:t>
      </w:r>
      <w:r w:rsidRPr="00034825">
        <w:rPr>
          <w:rFonts w:ascii="Arial" w:hAnsi="Arial" w:cs="Arial"/>
          <w:color w:val="auto"/>
          <w:sz w:val="20"/>
        </w:rPr>
        <w:t xml:space="preserve">standard labor rate) x </w:t>
      </w:r>
      <w:r w:rsidR="008C243F" w:rsidRPr="00034825">
        <w:rPr>
          <w:rFonts w:ascii="Arial" w:hAnsi="Arial" w:cs="Arial"/>
          <w:color w:val="auto"/>
          <w:sz w:val="20"/>
        </w:rPr>
        <w:t>total actual</w:t>
      </w:r>
      <w:r w:rsidR="00AE6191" w:rsidRPr="00034825">
        <w:rPr>
          <w:rFonts w:ascii="Arial" w:hAnsi="Arial" w:cs="Arial"/>
          <w:color w:val="auto"/>
          <w:sz w:val="20"/>
        </w:rPr>
        <w:t xml:space="preserve"> </w:t>
      </w:r>
      <w:r w:rsidRPr="00034825">
        <w:rPr>
          <w:rFonts w:ascii="Arial" w:hAnsi="Arial" w:cs="Arial"/>
          <w:color w:val="auto"/>
          <w:sz w:val="20"/>
        </w:rPr>
        <w:t>hours worked during the period</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Labor yield variance</w:t>
      </w:r>
      <w:r w:rsidR="000B5DF3" w:rsidRPr="00034825">
        <w:rPr>
          <w:rFonts w:ascii="Arial" w:hAnsi="Arial" w:cs="Arial"/>
          <w:b/>
          <w:color w:val="auto"/>
          <w:sz w:val="20"/>
        </w:rPr>
        <w:t>:</w:t>
      </w:r>
      <w:r w:rsidRPr="00034825">
        <w:rPr>
          <w:rFonts w:ascii="Arial" w:hAnsi="Arial" w:cs="Arial"/>
          <w:color w:val="auto"/>
          <w:sz w:val="20"/>
        </w:rPr>
        <w:t xml:space="preserve"> the monetary impact of using a higher or lower number of hours than the standard allowed; it can be computed as (standard mix x standard hours x standard rate) minus (standard mix x actual hours x standard rate) </w:t>
      </w:r>
    </w:p>
    <w:p w:rsidR="000B5DF3" w:rsidRPr="00034825" w:rsidRDefault="000B5DF3">
      <w:pPr>
        <w:pStyle w:val="PlainText"/>
        <w:spacing w:before="240"/>
        <w:rPr>
          <w:rFonts w:ascii="Arial" w:hAnsi="Arial" w:cs="Arial"/>
          <w:color w:val="auto"/>
          <w:sz w:val="20"/>
        </w:rPr>
      </w:pPr>
      <w:r w:rsidRPr="00034825">
        <w:rPr>
          <w:rFonts w:ascii="Arial" w:hAnsi="Arial" w:cs="Arial"/>
          <w:b/>
          <w:color w:val="auto"/>
          <w:sz w:val="20"/>
        </w:rPr>
        <w:t>Management by exception:</w:t>
      </w:r>
      <w:r w:rsidR="006319AC" w:rsidRPr="00034825">
        <w:rPr>
          <w:rFonts w:ascii="Arial" w:hAnsi="Arial" w:cs="Arial"/>
          <w:color w:val="auto"/>
          <w:sz w:val="20"/>
        </w:rPr>
        <w:t xml:space="preserve"> a practice whereby managers investigate only those processes, costs, variances, or other items of interest that deviate from expectation</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Material mix variance</w:t>
      </w:r>
      <w:r w:rsidR="000B5DF3" w:rsidRPr="00034825">
        <w:rPr>
          <w:rFonts w:ascii="Arial" w:hAnsi="Arial" w:cs="Arial"/>
          <w:b/>
          <w:color w:val="auto"/>
          <w:sz w:val="20"/>
        </w:rPr>
        <w:t>:</w:t>
      </w:r>
      <w:r w:rsidRPr="00034825">
        <w:rPr>
          <w:rFonts w:ascii="Arial" w:hAnsi="Arial" w:cs="Arial"/>
          <w:color w:val="auto"/>
          <w:sz w:val="20"/>
        </w:rPr>
        <w:t xml:space="preserve"> the effect of substituting a nonstandard mix of materials during the production process; it can also be computed as (standard mix × actual quantity × standard price) minus (actual mix × actual quantity × standard price)</w:t>
      </w:r>
    </w:p>
    <w:p w:rsidR="00D95206" w:rsidRPr="00034825" w:rsidRDefault="00D95206">
      <w:pPr>
        <w:autoSpaceDE w:val="0"/>
        <w:autoSpaceDN w:val="0"/>
        <w:adjustRightInd w:val="0"/>
        <w:spacing w:before="240"/>
        <w:rPr>
          <w:rFonts w:ascii="Arial" w:hAnsi="Arial" w:cs="Arial"/>
        </w:rPr>
      </w:pPr>
      <w:r w:rsidRPr="00034825">
        <w:rPr>
          <w:rFonts w:ascii="Arial" w:hAnsi="Arial" w:cs="Arial"/>
          <w:b/>
        </w:rPr>
        <w:t>Material price variance</w:t>
      </w:r>
      <w:r w:rsidR="00A85E34">
        <w:rPr>
          <w:rFonts w:ascii="Arial" w:hAnsi="Arial" w:cs="Arial"/>
          <w:b/>
        </w:rPr>
        <w:t xml:space="preserve"> (MPV)</w:t>
      </w:r>
      <w:r w:rsidR="000B5DF3" w:rsidRPr="00034825">
        <w:rPr>
          <w:rFonts w:ascii="Arial" w:hAnsi="Arial" w:cs="Arial"/>
          <w:b/>
        </w:rPr>
        <w:t>:</w:t>
      </w:r>
      <w:r w:rsidRPr="00034825">
        <w:rPr>
          <w:rFonts w:ascii="Arial" w:hAnsi="Arial" w:cs="Arial"/>
        </w:rPr>
        <w:t xml:space="preserve"> </w:t>
      </w:r>
      <w:r w:rsidR="006319AC" w:rsidRPr="00034825">
        <w:rPr>
          <w:rFonts w:ascii="Arial" w:hAnsi="Arial" w:cs="Arial"/>
        </w:rPr>
        <w:t xml:space="preserve">the difference between </w:t>
      </w:r>
      <w:r w:rsidRPr="00034825">
        <w:rPr>
          <w:rFonts w:ascii="Arial" w:hAnsi="Arial" w:cs="Arial"/>
        </w:rPr>
        <w:t xml:space="preserve">the amount </w:t>
      </w:r>
      <w:r w:rsidR="006319AC" w:rsidRPr="00034825">
        <w:rPr>
          <w:rFonts w:ascii="Arial" w:hAnsi="Arial" w:cs="Arial"/>
        </w:rPr>
        <w:t xml:space="preserve">actually </w:t>
      </w:r>
      <w:r w:rsidRPr="00034825">
        <w:rPr>
          <w:rFonts w:ascii="Arial" w:hAnsi="Arial" w:cs="Arial"/>
        </w:rPr>
        <w:t xml:space="preserve">paid for material </w:t>
      </w:r>
      <w:r w:rsidR="006319AC" w:rsidRPr="00034825">
        <w:rPr>
          <w:rFonts w:ascii="Arial" w:hAnsi="Arial" w:cs="Arial"/>
        </w:rPr>
        <w:t xml:space="preserve">and the </w:t>
      </w:r>
      <w:r w:rsidRPr="00034825">
        <w:rPr>
          <w:rFonts w:ascii="Arial" w:hAnsi="Arial" w:cs="Arial"/>
        </w:rPr>
        <w:t>standard price</w:t>
      </w:r>
      <w:r w:rsidR="00F61453" w:rsidRPr="00034825">
        <w:rPr>
          <w:rFonts w:ascii="Arial" w:hAnsi="Arial" w:cs="Arial"/>
        </w:rPr>
        <w:t xml:space="preserve"> of the material</w:t>
      </w:r>
      <w:r w:rsidRPr="00034825">
        <w:rPr>
          <w:rFonts w:ascii="Arial" w:hAnsi="Arial" w:cs="Arial"/>
        </w:rPr>
        <w:t>; it can also be computed as (</w:t>
      </w:r>
      <w:r w:rsidR="00F61453" w:rsidRPr="00034825">
        <w:rPr>
          <w:rFonts w:ascii="Arial" w:hAnsi="Arial" w:cs="Arial"/>
        </w:rPr>
        <w:t xml:space="preserve">actual purchase price per unit of material - </w:t>
      </w:r>
      <w:r w:rsidRPr="00034825">
        <w:rPr>
          <w:rFonts w:ascii="Arial" w:hAnsi="Arial" w:cs="Arial"/>
        </w:rPr>
        <w:t>standard purchase price per unit of material) x the actual number of units purchased</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lastRenderedPageBreak/>
        <w:t>Material quantity variance</w:t>
      </w:r>
      <w:r w:rsidR="00A85E34">
        <w:rPr>
          <w:rFonts w:ascii="Arial" w:hAnsi="Arial" w:cs="Arial"/>
          <w:b/>
          <w:color w:val="auto"/>
          <w:sz w:val="20"/>
        </w:rPr>
        <w:t xml:space="preserve"> (MQV)</w:t>
      </w:r>
      <w:r w:rsidR="000B5DF3" w:rsidRPr="00034825">
        <w:rPr>
          <w:rFonts w:ascii="Arial" w:hAnsi="Arial" w:cs="Arial"/>
          <w:b/>
          <w:color w:val="auto"/>
          <w:sz w:val="20"/>
        </w:rPr>
        <w:t>:</w:t>
      </w:r>
      <w:r w:rsidRPr="00034825">
        <w:rPr>
          <w:rFonts w:ascii="Arial" w:hAnsi="Arial" w:cs="Arial"/>
          <w:color w:val="auto"/>
          <w:sz w:val="20"/>
        </w:rPr>
        <w:t xml:space="preserve"> </w:t>
      </w:r>
      <w:r w:rsidR="00F61453" w:rsidRPr="00034825">
        <w:rPr>
          <w:rFonts w:ascii="Arial" w:hAnsi="Arial" w:cs="Arial"/>
          <w:color w:val="auto"/>
          <w:sz w:val="20"/>
        </w:rPr>
        <w:t xml:space="preserve">in terms of units of material, </w:t>
      </w:r>
      <w:r w:rsidRPr="00034825">
        <w:rPr>
          <w:rFonts w:ascii="Arial" w:hAnsi="Arial" w:cs="Arial"/>
          <w:color w:val="auto"/>
          <w:sz w:val="20"/>
        </w:rPr>
        <w:t>the</w:t>
      </w:r>
      <w:r w:rsidR="00F61453" w:rsidRPr="00034825">
        <w:rPr>
          <w:rFonts w:ascii="Arial" w:hAnsi="Arial" w:cs="Arial"/>
          <w:color w:val="auto"/>
          <w:sz w:val="20"/>
        </w:rPr>
        <w:t xml:space="preserve"> difference between the</w:t>
      </w:r>
      <w:r w:rsidRPr="00034825">
        <w:rPr>
          <w:rFonts w:ascii="Arial" w:hAnsi="Arial" w:cs="Arial"/>
          <w:color w:val="auto"/>
          <w:sz w:val="20"/>
        </w:rPr>
        <w:t xml:space="preserve"> actual quantity </w:t>
      </w:r>
      <w:r w:rsidR="00F61453" w:rsidRPr="00034825">
        <w:rPr>
          <w:rFonts w:ascii="Arial" w:hAnsi="Arial" w:cs="Arial"/>
          <w:color w:val="auto"/>
          <w:sz w:val="20"/>
        </w:rPr>
        <w:t xml:space="preserve">of material </w:t>
      </w:r>
      <w:r w:rsidRPr="00034825">
        <w:rPr>
          <w:rFonts w:ascii="Arial" w:hAnsi="Arial" w:cs="Arial"/>
          <w:color w:val="auto"/>
          <w:sz w:val="20"/>
        </w:rPr>
        <w:t xml:space="preserve">used </w:t>
      </w:r>
      <w:r w:rsidR="00F61453" w:rsidRPr="00034825">
        <w:rPr>
          <w:rFonts w:ascii="Arial" w:hAnsi="Arial" w:cs="Arial"/>
          <w:color w:val="auto"/>
          <w:sz w:val="20"/>
        </w:rPr>
        <w:t xml:space="preserve">and </w:t>
      </w:r>
      <w:r w:rsidRPr="00034825">
        <w:rPr>
          <w:rFonts w:ascii="Arial" w:hAnsi="Arial" w:cs="Arial"/>
          <w:color w:val="auto"/>
          <w:sz w:val="20"/>
        </w:rPr>
        <w:t>th</w:t>
      </w:r>
      <w:r w:rsidR="00F61453" w:rsidRPr="00034825">
        <w:rPr>
          <w:rFonts w:ascii="Arial" w:hAnsi="Arial" w:cs="Arial"/>
          <w:color w:val="auto"/>
          <w:sz w:val="20"/>
        </w:rPr>
        <w:t>e</w:t>
      </w:r>
      <w:r w:rsidRPr="00034825">
        <w:rPr>
          <w:rFonts w:ascii="Arial" w:hAnsi="Arial" w:cs="Arial"/>
          <w:color w:val="auto"/>
          <w:sz w:val="20"/>
        </w:rPr>
        <w:t xml:space="preserve"> standard quantity allowed for the actual output</w:t>
      </w:r>
      <w:r w:rsidR="00F61453" w:rsidRPr="00034825">
        <w:rPr>
          <w:rFonts w:ascii="Arial" w:hAnsi="Arial" w:cs="Arial"/>
          <w:color w:val="auto"/>
          <w:sz w:val="20"/>
        </w:rPr>
        <w:t xml:space="preserve"> achieved</w:t>
      </w:r>
      <w:r w:rsidRPr="00034825">
        <w:rPr>
          <w:rFonts w:ascii="Arial" w:hAnsi="Arial" w:cs="Arial"/>
          <w:color w:val="auto"/>
          <w:sz w:val="20"/>
        </w:rPr>
        <w:t>; i</w:t>
      </w:r>
      <w:r w:rsidR="00F61453" w:rsidRPr="00034825">
        <w:rPr>
          <w:rFonts w:ascii="Arial" w:hAnsi="Arial" w:cs="Arial"/>
          <w:color w:val="auto"/>
          <w:sz w:val="20"/>
        </w:rPr>
        <w:t xml:space="preserve">n terms of cost, </w:t>
      </w:r>
      <w:r w:rsidRPr="00034825">
        <w:rPr>
          <w:rFonts w:ascii="Arial" w:hAnsi="Arial" w:cs="Arial"/>
          <w:color w:val="auto"/>
          <w:sz w:val="20"/>
        </w:rPr>
        <w:t>(</w:t>
      </w:r>
      <w:r w:rsidR="00F61453" w:rsidRPr="00034825">
        <w:rPr>
          <w:rFonts w:ascii="Arial" w:hAnsi="Arial" w:cs="Arial"/>
          <w:color w:val="auto"/>
          <w:sz w:val="20"/>
        </w:rPr>
        <w:t xml:space="preserve">actual quantity of materials used - </w:t>
      </w:r>
      <w:r w:rsidRPr="00034825">
        <w:rPr>
          <w:rFonts w:ascii="Arial" w:hAnsi="Arial" w:cs="Arial"/>
          <w:color w:val="auto"/>
          <w:sz w:val="20"/>
        </w:rPr>
        <w:t>standard quantity allowed) x standard price</w:t>
      </w:r>
      <w:r w:rsidR="008C243F" w:rsidRPr="00034825">
        <w:rPr>
          <w:rFonts w:ascii="Arial" w:hAnsi="Arial" w:cs="Arial"/>
          <w:color w:val="auto"/>
          <w:sz w:val="20"/>
        </w:rPr>
        <w:t xml:space="preserve"> of material </w:t>
      </w:r>
      <w:r w:rsidRPr="00034825">
        <w:rPr>
          <w:rFonts w:ascii="Arial" w:hAnsi="Arial" w:cs="Arial"/>
          <w:color w:val="auto"/>
          <w:sz w:val="20"/>
        </w:rPr>
        <w:t xml:space="preserve"> </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Material yield variance</w:t>
      </w:r>
      <w:r w:rsidR="000B5DF3" w:rsidRPr="00034825">
        <w:rPr>
          <w:rFonts w:ascii="Arial" w:hAnsi="Arial" w:cs="Arial"/>
          <w:b/>
          <w:color w:val="auto"/>
          <w:sz w:val="20"/>
        </w:rPr>
        <w:t>:</w:t>
      </w:r>
      <w:r w:rsidRPr="00034825">
        <w:rPr>
          <w:rFonts w:ascii="Arial" w:hAnsi="Arial" w:cs="Arial"/>
          <w:color w:val="auto"/>
          <w:sz w:val="20"/>
        </w:rPr>
        <w:t xml:space="preserve"> </w:t>
      </w:r>
      <w:r w:rsidR="00F61453" w:rsidRPr="00034825">
        <w:rPr>
          <w:rFonts w:ascii="Arial" w:hAnsi="Arial" w:cs="Arial"/>
          <w:color w:val="auto"/>
          <w:sz w:val="20"/>
        </w:rPr>
        <w:t>t</w:t>
      </w:r>
      <w:r w:rsidRPr="00034825">
        <w:rPr>
          <w:rFonts w:ascii="Arial" w:hAnsi="Arial" w:cs="Arial"/>
          <w:color w:val="auto"/>
          <w:sz w:val="20"/>
        </w:rPr>
        <w:t>he difference between the actual total quantity of input and the standard total quantity allowed based on output; this difference reflects standard mix and standard prices</w:t>
      </w:r>
      <w:r w:rsidR="00BB5A2F">
        <w:rPr>
          <w:rFonts w:ascii="Arial" w:hAnsi="Arial" w:cs="Arial"/>
          <w:color w:val="auto"/>
          <w:sz w:val="20"/>
        </w:rPr>
        <w:t>;</w:t>
      </w:r>
      <w:r w:rsidRPr="00034825">
        <w:rPr>
          <w:rFonts w:ascii="Arial" w:hAnsi="Arial" w:cs="Arial"/>
          <w:color w:val="auto"/>
          <w:sz w:val="20"/>
        </w:rPr>
        <w:t xml:space="preserve"> it can be computed as (standard mix × standard quantity × standard price) minus (standard mix × actual quantity × standard price)</w:t>
      </w:r>
    </w:p>
    <w:p w:rsidR="000B5DF3" w:rsidRPr="00034825" w:rsidRDefault="000B5DF3">
      <w:pPr>
        <w:pStyle w:val="PlainText"/>
        <w:spacing w:before="240"/>
        <w:rPr>
          <w:rFonts w:ascii="Arial" w:hAnsi="Arial" w:cs="Arial"/>
          <w:color w:val="auto"/>
          <w:sz w:val="20"/>
        </w:rPr>
      </w:pPr>
      <w:r w:rsidRPr="00034825">
        <w:rPr>
          <w:rFonts w:ascii="Arial" w:hAnsi="Arial" w:cs="Arial"/>
          <w:b/>
          <w:color w:val="auto"/>
          <w:sz w:val="20"/>
        </w:rPr>
        <w:t>Methods-time measurement</w:t>
      </w:r>
      <w:r w:rsidR="00A85E34">
        <w:rPr>
          <w:rFonts w:ascii="Arial" w:hAnsi="Arial" w:cs="Arial"/>
          <w:b/>
          <w:color w:val="auto"/>
          <w:sz w:val="20"/>
        </w:rPr>
        <w:t xml:space="preserve"> (MTM)</w:t>
      </w:r>
      <w:r w:rsidRPr="00034825">
        <w:rPr>
          <w:rFonts w:ascii="Arial" w:hAnsi="Arial" w:cs="Arial"/>
          <w:b/>
          <w:color w:val="auto"/>
          <w:sz w:val="20"/>
        </w:rPr>
        <w:t>:</w:t>
      </w:r>
      <w:r w:rsidRPr="00034825">
        <w:rPr>
          <w:rFonts w:ascii="Arial" w:hAnsi="Arial" w:cs="Arial"/>
          <w:color w:val="auto"/>
          <w:sz w:val="20"/>
        </w:rPr>
        <w:t xml:space="preserve"> a</w:t>
      </w:r>
      <w:r w:rsidR="0056123B" w:rsidRPr="00034825">
        <w:rPr>
          <w:rFonts w:ascii="Arial" w:hAnsi="Arial" w:cs="Arial"/>
          <w:sz w:val="20"/>
        </w:rPr>
        <w:t xml:space="preserve">n industrial engineering process that analyzes work tasks to determine the time a trained worker requires </w:t>
      </w:r>
      <w:proofErr w:type="gramStart"/>
      <w:r w:rsidR="0056123B" w:rsidRPr="00034825">
        <w:rPr>
          <w:rFonts w:ascii="Arial" w:hAnsi="Arial" w:cs="Arial"/>
          <w:sz w:val="20"/>
        </w:rPr>
        <w:t>to perform</w:t>
      </w:r>
      <w:proofErr w:type="gramEnd"/>
      <w:r w:rsidR="0056123B" w:rsidRPr="00034825">
        <w:rPr>
          <w:rFonts w:ascii="Arial" w:hAnsi="Arial" w:cs="Arial"/>
          <w:sz w:val="20"/>
        </w:rPr>
        <w:t xml:space="preserve"> a given operation at a rate that can be sustained for an eight-hour workday</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Mix</w:t>
      </w:r>
      <w:r w:rsidR="0056123B" w:rsidRPr="00034825">
        <w:rPr>
          <w:rFonts w:ascii="Arial" w:hAnsi="Arial" w:cs="Arial"/>
          <w:b/>
          <w:color w:val="auto"/>
          <w:sz w:val="20"/>
        </w:rPr>
        <w:t>:</w:t>
      </w:r>
      <w:r w:rsidRPr="00034825">
        <w:rPr>
          <w:rFonts w:ascii="Arial" w:hAnsi="Arial" w:cs="Arial"/>
          <w:color w:val="auto"/>
          <w:sz w:val="20"/>
        </w:rPr>
        <w:t xml:space="preserve"> any possible combination of material or labor inputs </w:t>
      </w:r>
    </w:p>
    <w:p w:rsidR="00D95206" w:rsidRPr="00034825" w:rsidRDefault="00D95206">
      <w:pPr>
        <w:pStyle w:val="PlainText"/>
        <w:spacing w:before="240"/>
        <w:rPr>
          <w:rFonts w:ascii="Arial" w:hAnsi="Arial" w:cs="Arial"/>
          <w:color w:val="auto"/>
          <w:sz w:val="20"/>
        </w:rPr>
      </w:pPr>
      <w:proofErr w:type="spellStart"/>
      <w:r w:rsidRPr="00034825">
        <w:rPr>
          <w:rFonts w:ascii="Arial" w:hAnsi="Arial" w:cs="Arial"/>
          <w:b/>
          <w:color w:val="auto"/>
          <w:sz w:val="20"/>
        </w:rPr>
        <w:t>Noncontrollable</w:t>
      </w:r>
      <w:proofErr w:type="spellEnd"/>
      <w:r w:rsidRPr="00034825">
        <w:rPr>
          <w:rFonts w:ascii="Arial" w:hAnsi="Arial" w:cs="Arial"/>
          <w:b/>
          <w:color w:val="auto"/>
          <w:sz w:val="20"/>
        </w:rPr>
        <w:t xml:space="preserve"> variance</w:t>
      </w:r>
      <w:r w:rsidR="000B5DF3" w:rsidRPr="00034825">
        <w:rPr>
          <w:rFonts w:ascii="Arial" w:hAnsi="Arial" w:cs="Arial"/>
          <w:b/>
          <w:color w:val="auto"/>
          <w:sz w:val="20"/>
        </w:rPr>
        <w:t>:</w:t>
      </w:r>
      <w:r w:rsidR="0056123B" w:rsidRPr="00034825">
        <w:rPr>
          <w:rFonts w:ascii="Arial" w:hAnsi="Arial" w:cs="Arial"/>
          <w:color w:val="auto"/>
          <w:sz w:val="20"/>
        </w:rPr>
        <w:t xml:space="preserve"> </w:t>
      </w:r>
      <w:r w:rsidRPr="00034825">
        <w:rPr>
          <w:rFonts w:ascii="Arial" w:hAnsi="Arial" w:cs="Arial"/>
          <w:color w:val="auto"/>
          <w:sz w:val="20"/>
        </w:rPr>
        <w:t>the fixed overhead variance due to capacity</w:t>
      </w:r>
      <w:r w:rsidR="0056123B" w:rsidRPr="00034825">
        <w:rPr>
          <w:rFonts w:ascii="Arial" w:hAnsi="Arial" w:cs="Arial"/>
          <w:color w:val="auto"/>
          <w:sz w:val="20"/>
        </w:rPr>
        <w:t xml:space="preserve"> </w:t>
      </w:r>
      <w:r w:rsidRPr="00034825">
        <w:rPr>
          <w:rFonts w:ascii="Arial" w:hAnsi="Arial" w:cs="Arial"/>
          <w:color w:val="auto"/>
          <w:sz w:val="20"/>
        </w:rPr>
        <w:t>utilization</w:t>
      </w:r>
      <w:r w:rsidR="0056123B" w:rsidRPr="00034825">
        <w:rPr>
          <w:rFonts w:ascii="Arial" w:hAnsi="Arial" w:cs="Arial"/>
          <w:color w:val="auto"/>
          <w:sz w:val="20"/>
        </w:rPr>
        <w:t xml:space="preserve"> (i.e., volume)</w:t>
      </w:r>
      <w:r w:rsidRPr="00034825">
        <w:rPr>
          <w:rFonts w:ascii="Arial" w:hAnsi="Arial" w:cs="Arial"/>
          <w:color w:val="auto"/>
          <w:sz w:val="20"/>
        </w:rPr>
        <w:t>; it can also be computed as applied fixed overhead minus budgeted fixed overhead</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Operations flow document</w:t>
      </w:r>
      <w:r w:rsidR="000B5DF3" w:rsidRPr="00034825">
        <w:rPr>
          <w:rFonts w:ascii="Arial" w:hAnsi="Arial" w:cs="Arial"/>
          <w:b/>
          <w:color w:val="auto"/>
          <w:sz w:val="20"/>
        </w:rPr>
        <w:t>:</w:t>
      </w:r>
      <w:r w:rsidRPr="00034825">
        <w:rPr>
          <w:rFonts w:ascii="Arial" w:hAnsi="Arial" w:cs="Arial"/>
          <w:color w:val="auto"/>
          <w:sz w:val="20"/>
        </w:rPr>
        <w:t xml:space="preserve"> a document listing all operations necessary to produce one unit of product (or perform a specific service) and the corresponding time allowed for each operation</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Overhead efficiency variance</w:t>
      </w:r>
      <w:r w:rsidR="000B5DF3" w:rsidRPr="00034825">
        <w:rPr>
          <w:rFonts w:ascii="Arial" w:hAnsi="Arial" w:cs="Arial"/>
          <w:b/>
          <w:color w:val="auto"/>
          <w:sz w:val="20"/>
        </w:rPr>
        <w:t>:</w:t>
      </w:r>
      <w:r w:rsidRPr="00034825">
        <w:rPr>
          <w:rFonts w:ascii="Arial" w:hAnsi="Arial" w:cs="Arial"/>
          <w:color w:val="auto"/>
          <w:sz w:val="20"/>
        </w:rPr>
        <w:t xml:space="preserve"> </w:t>
      </w:r>
      <w:r w:rsidR="0056123B" w:rsidRPr="00034825">
        <w:rPr>
          <w:rFonts w:ascii="Arial" w:hAnsi="Arial" w:cs="Arial"/>
          <w:color w:val="auto"/>
          <w:sz w:val="20"/>
        </w:rPr>
        <w:t xml:space="preserve">a variance consisting </w:t>
      </w:r>
      <w:r w:rsidRPr="00034825">
        <w:rPr>
          <w:rFonts w:ascii="Arial" w:hAnsi="Arial" w:cs="Arial"/>
          <w:color w:val="auto"/>
          <w:sz w:val="20"/>
        </w:rPr>
        <w:t>solely o</w:t>
      </w:r>
      <w:r w:rsidR="0056123B" w:rsidRPr="00034825">
        <w:rPr>
          <w:rFonts w:ascii="Arial" w:hAnsi="Arial" w:cs="Arial"/>
          <w:color w:val="auto"/>
          <w:sz w:val="20"/>
        </w:rPr>
        <w:t>f</w:t>
      </w:r>
      <w:r w:rsidRPr="00034825">
        <w:rPr>
          <w:rFonts w:ascii="Arial" w:hAnsi="Arial" w:cs="Arial"/>
          <w:color w:val="auto"/>
          <w:sz w:val="20"/>
        </w:rPr>
        <w:t xml:space="preserve"> variable overhead</w:t>
      </w:r>
      <w:r w:rsidR="0056123B" w:rsidRPr="00034825">
        <w:rPr>
          <w:rFonts w:ascii="Arial" w:hAnsi="Arial" w:cs="Arial"/>
          <w:color w:val="auto"/>
          <w:sz w:val="20"/>
        </w:rPr>
        <w:t xml:space="preserve">, it </w:t>
      </w:r>
      <w:r w:rsidRPr="00034825">
        <w:rPr>
          <w:rFonts w:ascii="Arial" w:hAnsi="Arial" w:cs="Arial"/>
          <w:color w:val="auto"/>
          <w:sz w:val="20"/>
        </w:rPr>
        <w:t>is the difference between total budgeted overhead at the actual activity level and total budgeted overhead at the standard activity level under the three variance approach; it can also be computed as budgeted overhead based on standard input quantity allowed minus budgeted overhead based on actual input quantity used</w:t>
      </w:r>
    </w:p>
    <w:p w:rsidR="00D95206" w:rsidRPr="00034825" w:rsidRDefault="00D95206">
      <w:pPr>
        <w:pStyle w:val="PlainText"/>
        <w:spacing w:before="240"/>
        <w:rPr>
          <w:rFonts w:ascii="Arial" w:hAnsi="Arial" w:cs="Arial"/>
          <w:color w:val="auto"/>
          <w:sz w:val="20"/>
        </w:rPr>
      </w:pPr>
      <w:r w:rsidRPr="00034825">
        <w:rPr>
          <w:rFonts w:ascii="Arial" w:hAnsi="Arial" w:cs="Arial"/>
          <w:b/>
          <w:color w:val="auto"/>
          <w:sz w:val="20"/>
        </w:rPr>
        <w:t>Overhead spending variance</w:t>
      </w:r>
      <w:r w:rsidR="000B5DF3" w:rsidRPr="00034825">
        <w:rPr>
          <w:rFonts w:ascii="Arial" w:hAnsi="Arial" w:cs="Arial"/>
          <w:b/>
          <w:color w:val="auto"/>
          <w:sz w:val="20"/>
        </w:rPr>
        <w:t>:</w:t>
      </w:r>
      <w:r w:rsidRPr="00034825">
        <w:rPr>
          <w:rFonts w:ascii="Arial" w:hAnsi="Arial" w:cs="Arial"/>
          <w:color w:val="auto"/>
          <w:sz w:val="20"/>
        </w:rPr>
        <w:t xml:space="preserve"> </w:t>
      </w:r>
      <w:r w:rsidR="0056123B" w:rsidRPr="00034825">
        <w:rPr>
          <w:rFonts w:ascii="Arial" w:hAnsi="Arial" w:cs="Arial"/>
          <w:color w:val="auto"/>
          <w:sz w:val="20"/>
        </w:rPr>
        <w:t xml:space="preserve">the difference between the </w:t>
      </w:r>
      <w:r w:rsidRPr="00034825">
        <w:rPr>
          <w:rFonts w:ascii="Arial" w:hAnsi="Arial" w:cs="Arial"/>
          <w:color w:val="auto"/>
          <w:sz w:val="20"/>
        </w:rPr>
        <w:t xml:space="preserve">actual overhead </w:t>
      </w:r>
      <w:r w:rsidR="0056123B" w:rsidRPr="00034825">
        <w:rPr>
          <w:rFonts w:ascii="Arial" w:hAnsi="Arial" w:cs="Arial"/>
          <w:color w:val="auto"/>
          <w:sz w:val="20"/>
        </w:rPr>
        <w:t>a</w:t>
      </w:r>
      <w:r w:rsidRPr="00034825">
        <w:rPr>
          <w:rFonts w:ascii="Arial" w:hAnsi="Arial" w:cs="Arial"/>
          <w:color w:val="auto"/>
          <w:sz w:val="20"/>
        </w:rPr>
        <w:t>n</w:t>
      </w:r>
      <w:r w:rsidR="0056123B" w:rsidRPr="00034825">
        <w:rPr>
          <w:rFonts w:ascii="Arial" w:hAnsi="Arial" w:cs="Arial"/>
          <w:color w:val="auto"/>
          <w:sz w:val="20"/>
        </w:rPr>
        <w:t>d</w:t>
      </w:r>
      <w:r w:rsidRPr="00034825">
        <w:rPr>
          <w:rFonts w:ascii="Arial" w:hAnsi="Arial" w:cs="Arial"/>
          <w:color w:val="auto"/>
          <w:sz w:val="20"/>
        </w:rPr>
        <w:t xml:space="preserve"> total budgeted overhead at the actual activity level unde</w:t>
      </w:r>
      <w:r w:rsidR="0056123B" w:rsidRPr="00034825">
        <w:rPr>
          <w:rFonts w:ascii="Arial" w:hAnsi="Arial" w:cs="Arial"/>
          <w:color w:val="auto"/>
          <w:sz w:val="20"/>
        </w:rPr>
        <w:t>r the three-variance approach; i</w:t>
      </w:r>
      <w:r w:rsidRPr="00034825">
        <w:rPr>
          <w:rFonts w:ascii="Arial" w:hAnsi="Arial" w:cs="Arial"/>
          <w:color w:val="auto"/>
          <w:sz w:val="20"/>
        </w:rPr>
        <w:t>t is the sum of the variable and fixed overhead spending variances</w:t>
      </w:r>
      <w:r w:rsidR="00D05582" w:rsidRPr="00034825">
        <w:rPr>
          <w:rFonts w:ascii="Arial" w:hAnsi="Arial" w:cs="Arial"/>
          <w:color w:val="auto"/>
          <w:sz w:val="20"/>
        </w:rPr>
        <w:t xml:space="preserve"> of the four-variance approach</w:t>
      </w:r>
    </w:p>
    <w:p w:rsidR="00D95206" w:rsidRPr="00034825" w:rsidRDefault="00D95206">
      <w:pPr>
        <w:pStyle w:val="PlainText"/>
        <w:spacing w:before="200"/>
        <w:rPr>
          <w:rFonts w:ascii="Arial" w:hAnsi="Arial" w:cs="Arial"/>
          <w:color w:val="auto"/>
          <w:sz w:val="20"/>
        </w:rPr>
      </w:pPr>
      <w:r w:rsidRPr="00034825">
        <w:rPr>
          <w:rFonts w:ascii="Arial" w:hAnsi="Arial" w:cs="Arial"/>
          <w:b/>
          <w:color w:val="auto"/>
          <w:sz w:val="20"/>
        </w:rPr>
        <w:t>Practical standard</w:t>
      </w:r>
      <w:r w:rsidR="000B5DF3" w:rsidRPr="00034825">
        <w:rPr>
          <w:rFonts w:ascii="Arial" w:hAnsi="Arial" w:cs="Arial"/>
          <w:b/>
          <w:color w:val="auto"/>
          <w:sz w:val="20"/>
        </w:rPr>
        <w:t>:</w:t>
      </w:r>
      <w:r w:rsidRPr="00034825">
        <w:rPr>
          <w:rFonts w:ascii="Arial" w:hAnsi="Arial" w:cs="Arial"/>
          <w:color w:val="auto"/>
          <w:sz w:val="20"/>
        </w:rPr>
        <w:t xml:space="preserve"> a standard that can be reached or slightly exceeded with reasonable effort by workers; it allows for normal, unavoidable time problems or delays such as machine downtime and worker breaks; it is often believed to be most effective in motivating workers and determining performance levels</w:t>
      </w:r>
    </w:p>
    <w:p w:rsidR="0056123B" w:rsidRPr="00034825" w:rsidRDefault="00D95206">
      <w:pPr>
        <w:pStyle w:val="PlainText"/>
        <w:spacing w:before="200"/>
        <w:rPr>
          <w:rFonts w:ascii="Arial" w:hAnsi="Arial" w:cs="Arial"/>
          <w:sz w:val="20"/>
        </w:rPr>
      </w:pPr>
      <w:r w:rsidRPr="00034825">
        <w:rPr>
          <w:rFonts w:ascii="Arial" w:hAnsi="Arial" w:cs="Arial"/>
          <w:b/>
          <w:color w:val="auto"/>
          <w:sz w:val="20"/>
        </w:rPr>
        <w:t>Standard</w:t>
      </w:r>
      <w:r w:rsidR="000B5DF3" w:rsidRPr="00034825">
        <w:rPr>
          <w:rFonts w:ascii="Arial" w:hAnsi="Arial" w:cs="Arial"/>
          <w:b/>
          <w:color w:val="auto"/>
          <w:sz w:val="20"/>
        </w:rPr>
        <w:t>:</w:t>
      </w:r>
      <w:r w:rsidRPr="00034825">
        <w:rPr>
          <w:rFonts w:ascii="Arial" w:hAnsi="Arial" w:cs="Arial"/>
          <w:b/>
          <w:color w:val="auto"/>
          <w:sz w:val="20"/>
        </w:rPr>
        <w:t xml:space="preserve"> </w:t>
      </w:r>
      <w:r w:rsidR="0056123B" w:rsidRPr="00034825">
        <w:rPr>
          <w:rFonts w:ascii="Arial" w:hAnsi="Arial" w:cs="Arial"/>
          <w:sz w:val="20"/>
        </w:rPr>
        <w:t>the expected costs and quantities needed to manufacture a single unit of product or perform a single service</w:t>
      </w:r>
    </w:p>
    <w:p w:rsidR="00D95206" w:rsidRPr="00034825" w:rsidRDefault="00D95206">
      <w:pPr>
        <w:pStyle w:val="PlainText"/>
        <w:spacing w:before="200"/>
        <w:rPr>
          <w:rFonts w:ascii="Arial" w:hAnsi="Arial" w:cs="Arial"/>
          <w:color w:val="auto"/>
          <w:sz w:val="20"/>
        </w:rPr>
      </w:pPr>
      <w:r w:rsidRPr="00034825">
        <w:rPr>
          <w:rFonts w:ascii="Arial" w:hAnsi="Arial" w:cs="Arial"/>
          <w:b/>
          <w:color w:val="auto"/>
          <w:sz w:val="20"/>
        </w:rPr>
        <w:t>Standard cost card</w:t>
      </w:r>
      <w:r w:rsidR="000B5DF3" w:rsidRPr="00034825">
        <w:rPr>
          <w:rFonts w:ascii="Arial" w:hAnsi="Arial" w:cs="Arial"/>
          <w:b/>
          <w:color w:val="auto"/>
          <w:sz w:val="20"/>
        </w:rPr>
        <w:t>:</w:t>
      </w:r>
      <w:r w:rsidRPr="00034825">
        <w:rPr>
          <w:rFonts w:ascii="Arial" w:hAnsi="Arial" w:cs="Arial"/>
          <w:color w:val="auto"/>
          <w:sz w:val="20"/>
        </w:rPr>
        <w:t xml:space="preserve"> a document that summarizes the standard quantities and costs for direct material, direct labor, and overhead needed to complete one unit of product</w:t>
      </w:r>
    </w:p>
    <w:p w:rsidR="00D95206" w:rsidRPr="00034825" w:rsidRDefault="00D95206">
      <w:pPr>
        <w:pStyle w:val="PlainText"/>
        <w:spacing w:before="200"/>
        <w:rPr>
          <w:rFonts w:ascii="Arial" w:hAnsi="Arial" w:cs="Arial"/>
          <w:color w:val="auto"/>
          <w:sz w:val="20"/>
        </w:rPr>
      </w:pPr>
      <w:r w:rsidRPr="00034825">
        <w:rPr>
          <w:rFonts w:ascii="Arial" w:hAnsi="Arial" w:cs="Arial"/>
          <w:b/>
          <w:color w:val="auto"/>
          <w:sz w:val="20"/>
        </w:rPr>
        <w:t>Standard quantity</w:t>
      </w:r>
      <w:r w:rsidR="000B5DF3" w:rsidRPr="00034825">
        <w:rPr>
          <w:rFonts w:ascii="Arial" w:hAnsi="Arial" w:cs="Arial"/>
          <w:b/>
          <w:color w:val="auto"/>
          <w:sz w:val="20"/>
        </w:rPr>
        <w:t>:</w:t>
      </w:r>
      <w:r w:rsidRPr="00034825">
        <w:rPr>
          <w:rFonts w:ascii="Arial" w:hAnsi="Arial" w:cs="Arial"/>
          <w:color w:val="auto"/>
          <w:sz w:val="20"/>
        </w:rPr>
        <w:t xml:space="preserve"> the standard input quantity that shou</w:t>
      </w:r>
      <w:r w:rsidR="008E5043" w:rsidRPr="00034825">
        <w:rPr>
          <w:rFonts w:ascii="Arial" w:hAnsi="Arial" w:cs="Arial"/>
          <w:color w:val="auto"/>
          <w:sz w:val="20"/>
        </w:rPr>
        <w:t>ld have been needed to achieve a given</w:t>
      </w:r>
      <w:r w:rsidRPr="00034825">
        <w:rPr>
          <w:rFonts w:ascii="Arial" w:hAnsi="Arial" w:cs="Arial"/>
          <w:color w:val="auto"/>
          <w:sz w:val="20"/>
        </w:rPr>
        <w:t xml:space="preserve"> output</w:t>
      </w:r>
    </w:p>
    <w:p w:rsidR="00B37F0F" w:rsidRPr="00034825" w:rsidRDefault="00D95206">
      <w:pPr>
        <w:pStyle w:val="PlainText"/>
        <w:spacing w:before="200"/>
        <w:rPr>
          <w:rFonts w:ascii="Arial" w:hAnsi="Arial" w:cs="Arial"/>
          <w:color w:val="auto"/>
          <w:sz w:val="20"/>
        </w:rPr>
      </w:pPr>
      <w:r w:rsidRPr="00034825">
        <w:rPr>
          <w:rFonts w:ascii="Arial" w:hAnsi="Arial" w:cs="Arial"/>
          <w:b/>
          <w:color w:val="auto"/>
          <w:sz w:val="20"/>
        </w:rPr>
        <w:t>Total</w:t>
      </w:r>
      <w:r w:rsidR="002104B4" w:rsidRPr="00034825">
        <w:rPr>
          <w:rFonts w:ascii="Arial" w:hAnsi="Arial" w:cs="Arial"/>
          <w:b/>
          <w:color w:val="auto"/>
          <w:sz w:val="20"/>
        </w:rPr>
        <w:t xml:space="preserve"> cost of ownership</w:t>
      </w:r>
      <w:r w:rsidR="00A85E34">
        <w:rPr>
          <w:rFonts w:ascii="Arial" w:hAnsi="Arial" w:cs="Arial"/>
          <w:b/>
          <w:color w:val="auto"/>
          <w:sz w:val="20"/>
        </w:rPr>
        <w:t xml:space="preserve"> (TCO)</w:t>
      </w:r>
      <w:r w:rsidR="002104B4" w:rsidRPr="00034825">
        <w:rPr>
          <w:rFonts w:ascii="Arial" w:hAnsi="Arial" w:cs="Arial"/>
          <w:b/>
          <w:color w:val="auto"/>
          <w:sz w:val="20"/>
        </w:rPr>
        <w:t>:</w:t>
      </w:r>
      <w:r w:rsidR="002104B4" w:rsidRPr="00034825">
        <w:rPr>
          <w:rFonts w:ascii="Arial" w:hAnsi="Arial" w:cs="Arial"/>
          <w:color w:val="auto"/>
          <w:sz w:val="20"/>
        </w:rPr>
        <w:t xml:space="preserve"> the direct purchase price of an input plus freight/duty/tax charges, payment and discount terms, inventory storage costs, scrap rates, rebates or special incentives, warranties, and disposal costs </w:t>
      </w:r>
    </w:p>
    <w:p w:rsidR="00D95206" w:rsidRPr="00034825" w:rsidRDefault="00B37F0F">
      <w:pPr>
        <w:pStyle w:val="PlainText"/>
        <w:spacing w:before="200"/>
        <w:rPr>
          <w:rFonts w:ascii="Arial" w:hAnsi="Arial" w:cs="Arial"/>
          <w:color w:val="auto"/>
          <w:sz w:val="20"/>
        </w:rPr>
      </w:pPr>
      <w:r w:rsidRPr="00034825">
        <w:rPr>
          <w:rFonts w:ascii="Arial" w:hAnsi="Arial" w:cs="Arial"/>
          <w:b/>
          <w:color w:val="auto"/>
          <w:sz w:val="20"/>
        </w:rPr>
        <w:t xml:space="preserve">Total </w:t>
      </w:r>
      <w:r w:rsidR="00D95206" w:rsidRPr="00034825">
        <w:rPr>
          <w:rFonts w:ascii="Arial" w:hAnsi="Arial" w:cs="Arial"/>
          <w:b/>
          <w:color w:val="auto"/>
          <w:sz w:val="20"/>
        </w:rPr>
        <w:t>overhead variance</w:t>
      </w:r>
      <w:r w:rsidR="000B5DF3" w:rsidRPr="00034825">
        <w:rPr>
          <w:rFonts w:ascii="Arial" w:hAnsi="Arial" w:cs="Arial"/>
          <w:b/>
          <w:color w:val="auto"/>
          <w:sz w:val="20"/>
        </w:rPr>
        <w:t>:</w:t>
      </w:r>
      <w:r w:rsidR="00D95206" w:rsidRPr="00034825">
        <w:rPr>
          <w:rFonts w:ascii="Arial" w:hAnsi="Arial" w:cs="Arial"/>
          <w:color w:val="auto"/>
          <w:sz w:val="20"/>
        </w:rPr>
        <w:t xml:space="preserve"> the difference between total actual overhead and total applied overhead; it is the amount of </w:t>
      </w:r>
      <w:proofErr w:type="spellStart"/>
      <w:r w:rsidR="00D95206" w:rsidRPr="00034825">
        <w:rPr>
          <w:rFonts w:ascii="Arial" w:hAnsi="Arial" w:cs="Arial"/>
          <w:color w:val="auto"/>
          <w:sz w:val="20"/>
        </w:rPr>
        <w:t>underapplied</w:t>
      </w:r>
      <w:proofErr w:type="spellEnd"/>
      <w:r w:rsidR="00D95206" w:rsidRPr="00034825">
        <w:rPr>
          <w:rFonts w:ascii="Arial" w:hAnsi="Arial" w:cs="Arial"/>
          <w:color w:val="auto"/>
          <w:sz w:val="20"/>
        </w:rPr>
        <w:t xml:space="preserve"> or </w:t>
      </w:r>
      <w:proofErr w:type="spellStart"/>
      <w:r w:rsidR="00D95206" w:rsidRPr="00034825">
        <w:rPr>
          <w:rFonts w:ascii="Arial" w:hAnsi="Arial" w:cs="Arial"/>
          <w:color w:val="auto"/>
          <w:sz w:val="20"/>
        </w:rPr>
        <w:t>overapplied</w:t>
      </w:r>
      <w:proofErr w:type="spellEnd"/>
      <w:r w:rsidR="00D95206" w:rsidRPr="00034825">
        <w:rPr>
          <w:rFonts w:ascii="Arial" w:hAnsi="Arial" w:cs="Arial"/>
          <w:color w:val="auto"/>
          <w:sz w:val="20"/>
        </w:rPr>
        <w:t xml:space="preserve"> overhead</w:t>
      </w:r>
    </w:p>
    <w:p w:rsidR="00D95206" w:rsidRPr="00034825" w:rsidRDefault="00D95206">
      <w:pPr>
        <w:pStyle w:val="PlainText"/>
        <w:spacing w:before="200"/>
        <w:rPr>
          <w:rFonts w:ascii="Arial" w:hAnsi="Arial" w:cs="Arial"/>
          <w:color w:val="auto"/>
          <w:sz w:val="20"/>
        </w:rPr>
      </w:pPr>
    </w:p>
    <w:p w:rsidR="00D95206" w:rsidRPr="00034825" w:rsidRDefault="008E5043">
      <w:pPr>
        <w:autoSpaceDE w:val="0"/>
        <w:autoSpaceDN w:val="0"/>
        <w:adjustRightInd w:val="0"/>
        <w:spacing w:before="240"/>
        <w:rPr>
          <w:rFonts w:ascii="Arial" w:hAnsi="Arial" w:cs="Arial"/>
        </w:rPr>
      </w:pPr>
      <w:r w:rsidRPr="00034825">
        <w:rPr>
          <w:rFonts w:ascii="Arial" w:hAnsi="Arial" w:cs="Arial"/>
          <w:b/>
        </w:rPr>
        <w:br w:type="page"/>
      </w:r>
      <w:r w:rsidR="00D95206" w:rsidRPr="00034825">
        <w:rPr>
          <w:rFonts w:ascii="Arial" w:hAnsi="Arial" w:cs="Arial"/>
          <w:b/>
        </w:rPr>
        <w:lastRenderedPageBreak/>
        <w:t>Variable overhead efficiency variance</w:t>
      </w:r>
      <w:r w:rsidR="000B5DF3" w:rsidRPr="00034825">
        <w:rPr>
          <w:rFonts w:ascii="Arial" w:hAnsi="Arial" w:cs="Arial"/>
          <w:b/>
        </w:rPr>
        <w:t>:</w:t>
      </w:r>
      <w:r w:rsidR="00D95206" w:rsidRPr="00034825">
        <w:rPr>
          <w:rFonts w:ascii="Arial" w:hAnsi="Arial" w:cs="Arial"/>
        </w:rPr>
        <w:t xml:space="preserve"> the difference between budgeted variable overhead for actual hours and standard variable overhead; this variance quantifies the effect of using more or less overhead-based inputs (e.g., labor hours, machine hours) than the standard allowed for the production achieved; it can also be computed as (standard hours – actual hours) x hourly variable overhead rate</w:t>
      </w:r>
    </w:p>
    <w:p w:rsidR="00D95206" w:rsidRPr="00034825" w:rsidRDefault="00D95206">
      <w:pPr>
        <w:pStyle w:val="PlainText"/>
        <w:spacing w:before="200"/>
        <w:rPr>
          <w:rFonts w:ascii="Arial" w:hAnsi="Arial" w:cs="Arial"/>
          <w:color w:val="auto"/>
          <w:sz w:val="20"/>
        </w:rPr>
      </w:pPr>
      <w:r w:rsidRPr="00034825">
        <w:rPr>
          <w:rFonts w:ascii="Arial" w:hAnsi="Arial" w:cs="Arial"/>
          <w:b/>
          <w:color w:val="auto"/>
          <w:sz w:val="20"/>
        </w:rPr>
        <w:t>Variable overhead spending variance</w:t>
      </w:r>
      <w:r w:rsidR="000B5DF3" w:rsidRPr="00034825">
        <w:rPr>
          <w:rFonts w:ascii="Arial" w:hAnsi="Arial" w:cs="Arial"/>
          <w:b/>
          <w:color w:val="auto"/>
          <w:sz w:val="20"/>
        </w:rPr>
        <w:t>:</w:t>
      </w:r>
      <w:r w:rsidRPr="00034825">
        <w:rPr>
          <w:rFonts w:ascii="Arial" w:hAnsi="Arial" w:cs="Arial"/>
          <w:color w:val="auto"/>
          <w:sz w:val="20"/>
        </w:rPr>
        <w:t xml:space="preserve"> the difference between total actual variable overhead and the budgeted variable overhead based on actual hours; it can also be computed as budgeted variable overhead for actual hours – actual variable overhead for the period</w:t>
      </w:r>
    </w:p>
    <w:p w:rsidR="00A85E34" w:rsidRDefault="00A85E34">
      <w:pPr>
        <w:pStyle w:val="PlainText"/>
        <w:spacing w:before="200"/>
        <w:rPr>
          <w:rFonts w:ascii="Arial" w:hAnsi="Arial" w:cs="Arial"/>
          <w:color w:val="auto"/>
          <w:sz w:val="20"/>
        </w:rPr>
      </w:pPr>
      <w:r>
        <w:rPr>
          <w:rFonts w:ascii="Arial" w:hAnsi="Arial" w:cs="Arial"/>
          <w:b/>
          <w:color w:val="auto"/>
          <w:sz w:val="20"/>
        </w:rPr>
        <w:t>V</w:t>
      </w:r>
      <w:r w:rsidRPr="00034825">
        <w:rPr>
          <w:rFonts w:ascii="Arial" w:hAnsi="Arial" w:cs="Arial"/>
          <w:b/>
          <w:color w:val="auto"/>
          <w:sz w:val="20"/>
        </w:rPr>
        <w:t>ariance:</w:t>
      </w:r>
      <w:r w:rsidRPr="00034825">
        <w:rPr>
          <w:rFonts w:ascii="Arial" w:hAnsi="Arial" w:cs="Arial"/>
          <w:color w:val="auto"/>
          <w:sz w:val="20"/>
        </w:rPr>
        <w:t xml:space="preserve"> the difference between total actual cost incurred and total standard cost applied to the output of the period </w:t>
      </w:r>
    </w:p>
    <w:p w:rsidR="00D95206" w:rsidRPr="00034825" w:rsidRDefault="00D95206">
      <w:pPr>
        <w:pStyle w:val="PlainText"/>
        <w:spacing w:before="200"/>
        <w:rPr>
          <w:rFonts w:ascii="Arial" w:hAnsi="Arial" w:cs="Arial"/>
          <w:color w:val="auto"/>
          <w:sz w:val="20"/>
        </w:rPr>
      </w:pPr>
      <w:r w:rsidRPr="00034825">
        <w:rPr>
          <w:rFonts w:ascii="Arial" w:hAnsi="Arial" w:cs="Arial"/>
          <w:b/>
          <w:color w:val="auto"/>
          <w:sz w:val="20"/>
        </w:rPr>
        <w:t>Variance analysis</w:t>
      </w:r>
      <w:r w:rsidR="000B5DF3" w:rsidRPr="00034825">
        <w:rPr>
          <w:rFonts w:ascii="Arial" w:hAnsi="Arial" w:cs="Arial"/>
          <w:b/>
          <w:color w:val="auto"/>
          <w:sz w:val="20"/>
        </w:rPr>
        <w:t>:</w:t>
      </w:r>
      <w:r w:rsidRPr="00034825">
        <w:rPr>
          <w:rFonts w:ascii="Arial" w:hAnsi="Arial" w:cs="Arial"/>
          <w:color w:val="auto"/>
          <w:sz w:val="20"/>
        </w:rPr>
        <w:t xml:space="preserve"> the process of categorizing the nature (favorable or unfavorable) of the differences between standard and actual costs and determining the reasons for those differences</w:t>
      </w:r>
    </w:p>
    <w:p w:rsidR="00D95206" w:rsidRPr="00034825" w:rsidRDefault="00D95206">
      <w:pPr>
        <w:pStyle w:val="PlainText"/>
        <w:spacing w:before="200"/>
        <w:rPr>
          <w:rFonts w:ascii="Arial" w:hAnsi="Arial" w:cs="Arial"/>
          <w:color w:val="auto"/>
          <w:sz w:val="20"/>
        </w:rPr>
      </w:pPr>
      <w:r w:rsidRPr="00034825">
        <w:rPr>
          <w:rFonts w:ascii="Arial" w:hAnsi="Arial" w:cs="Arial"/>
          <w:b/>
          <w:color w:val="auto"/>
          <w:sz w:val="20"/>
        </w:rPr>
        <w:t>Volume variance</w:t>
      </w:r>
      <w:r w:rsidR="000B5DF3" w:rsidRPr="00034825">
        <w:rPr>
          <w:rFonts w:ascii="Arial" w:hAnsi="Arial" w:cs="Arial"/>
          <w:b/>
          <w:color w:val="auto"/>
          <w:sz w:val="20"/>
        </w:rPr>
        <w:t>:</w:t>
      </w:r>
      <w:r w:rsidRPr="00034825">
        <w:rPr>
          <w:rFonts w:ascii="Arial" w:hAnsi="Arial" w:cs="Arial"/>
          <w:color w:val="auto"/>
          <w:sz w:val="20"/>
        </w:rPr>
        <w:t xml:space="preserve"> a fixed overhead variance that represents the difference between budgeted fixed overhead and fixed overhead applied to production</w:t>
      </w:r>
      <w:r w:rsidR="00D05582" w:rsidRPr="00034825">
        <w:rPr>
          <w:rFonts w:ascii="Arial" w:hAnsi="Arial" w:cs="Arial"/>
          <w:color w:val="auto"/>
          <w:sz w:val="20"/>
        </w:rPr>
        <w:t>; it</w:t>
      </w:r>
      <w:r w:rsidRPr="00034825">
        <w:rPr>
          <w:rFonts w:ascii="Arial" w:hAnsi="Arial" w:cs="Arial"/>
          <w:color w:val="auto"/>
          <w:sz w:val="20"/>
        </w:rPr>
        <w:t xml:space="preserve"> is also referred to as the </w:t>
      </w:r>
      <w:proofErr w:type="spellStart"/>
      <w:r w:rsidRPr="00034825">
        <w:rPr>
          <w:rFonts w:ascii="Arial" w:hAnsi="Arial" w:cs="Arial"/>
          <w:color w:val="auto"/>
          <w:sz w:val="20"/>
        </w:rPr>
        <w:t>noncontrollable</w:t>
      </w:r>
      <w:proofErr w:type="spellEnd"/>
      <w:r w:rsidRPr="00034825">
        <w:rPr>
          <w:rFonts w:ascii="Arial" w:hAnsi="Arial" w:cs="Arial"/>
          <w:color w:val="auto"/>
          <w:sz w:val="20"/>
        </w:rPr>
        <w:t xml:space="preserve"> variance; this variance is caused solely by producing at a level that differs from that used to compute the predetermined overhead rate which</w:t>
      </w:r>
      <w:r w:rsidR="00D05582" w:rsidRPr="00034825">
        <w:rPr>
          <w:rFonts w:ascii="Arial" w:hAnsi="Arial" w:cs="Arial"/>
          <w:color w:val="auto"/>
          <w:sz w:val="20"/>
        </w:rPr>
        <w:t xml:space="preserve"> incorrectly</w:t>
      </w:r>
      <w:r w:rsidRPr="00034825">
        <w:rPr>
          <w:rFonts w:ascii="Arial" w:hAnsi="Arial" w:cs="Arial"/>
          <w:color w:val="auto"/>
          <w:sz w:val="20"/>
        </w:rPr>
        <w:t xml:space="preserve"> treats fixed overhead as a variable cost; it can also be computed under three-variance analysis as applied fixed overhead minus budgeted fixed overhead </w:t>
      </w:r>
    </w:p>
    <w:p w:rsidR="00D95206" w:rsidRPr="009448B4" w:rsidRDefault="00D95206">
      <w:pPr>
        <w:pStyle w:val="PlainText"/>
        <w:spacing w:before="200"/>
        <w:rPr>
          <w:rFonts w:ascii="Arial" w:hAnsi="Arial" w:cs="Arial"/>
          <w:color w:val="auto"/>
          <w:sz w:val="20"/>
        </w:rPr>
      </w:pPr>
      <w:r w:rsidRPr="00034825">
        <w:rPr>
          <w:rFonts w:ascii="Arial" w:hAnsi="Arial" w:cs="Arial"/>
          <w:b/>
          <w:color w:val="auto"/>
          <w:sz w:val="20"/>
        </w:rPr>
        <w:t>Yield</w:t>
      </w:r>
      <w:r w:rsidRPr="00034825">
        <w:rPr>
          <w:rFonts w:ascii="Arial" w:hAnsi="Arial" w:cs="Arial"/>
          <w:color w:val="auto"/>
          <w:sz w:val="20"/>
        </w:rPr>
        <w:t xml:space="preserve"> </w:t>
      </w:r>
      <w:r w:rsidR="0067088B" w:rsidRPr="00034825">
        <w:rPr>
          <w:rFonts w:ascii="Arial" w:hAnsi="Arial" w:cs="Arial"/>
          <w:color w:val="auto"/>
          <w:sz w:val="20"/>
        </w:rPr>
        <w:t>(</w:t>
      </w:r>
      <w:r w:rsidRPr="00034825">
        <w:rPr>
          <w:rFonts w:ascii="Arial" w:hAnsi="Arial" w:cs="Arial"/>
          <w:color w:val="auto"/>
          <w:sz w:val="20"/>
        </w:rPr>
        <w:t>or process yield</w:t>
      </w:r>
      <w:r w:rsidR="0067088B" w:rsidRPr="00034825">
        <w:rPr>
          <w:rFonts w:ascii="Arial" w:hAnsi="Arial" w:cs="Arial"/>
          <w:color w:val="auto"/>
          <w:sz w:val="20"/>
        </w:rPr>
        <w:t xml:space="preserve">): </w:t>
      </w:r>
      <w:r w:rsidRPr="00034825">
        <w:rPr>
          <w:rFonts w:ascii="Arial" w:hAnsi="Arial" w:cs="Arial"/>
          <w:color w:val="auto"/>
          <w:sz w:val="20"/>
        </w:rPr>
        <w:t>the output quantity that results from a specified input</w:t>
      </w:r>
      <w:r w:rsidRPr="009448B4">
        <w:rPr>
          <w:rFonts w:ascii="Arial" w:hAnsi="Arial" w:cs="Arial"/>
          <w:color w:val="auto"/>
          <w:sz w:val="20"/>
        </w:rPr>
        <w:t xml:space="preserve"> </w:t>
      </w:r>
    </w:p>
    <w:p w:rsidR="00D95206" w:rsidRPr="009448B4" w:rsidRDefault="00D95206" w:rsidP="00D05582">
      <w:pPr>
        <w:pStyle w:val="PlainText"/>
        <w:spacing w:before="200"/>
        <w:jc w:val="center"/>
        <w:rPr>
          <w:rFonts w:ascii="Arial" w:hAnsi="Arial" w:cs="Arial"/>
          <w:color w:val="auto"/>
          <w:sz w:val="20"/>
        </w:rPr>
      </w:pPr>
      <w:r w:rsidRPr="009448B4">
        <w:rPr>
          <w:rFonts w:ascii="Arial" w:hAnsi="Arial" w:cs="Arial"/>
          <w:color w:val="auto"/>
          <w:sz w:val="20"/>
        </w:rPr>
        <w:br w:type="page"/>
      </w:r>
      <w:r w:rsidRPr="009448B4">
        <w:rPr>
          <w:rFonts w:ascii="Arial" w:hAnsi="Arial" w:cs="Arial"/>
          <w:b/>
          <w:color w:val="auto"/>
          <w:sz w:val="20"/>
        </w:rPr>
        <w:lastRenderedPageBreak/>
        <w:t>Lecture Outline</w:t>
      </w:r>
    </w:p>
    <w:p w:rsidR="003B1B97" w:rsidRPr="009448B4" w:rsidRDefault="005378B0" w:rsidP="003B1B97">
      <w:pPr>
        <w:rPr>
          <w:rFonts w:ascii="Arial" w:hAnsi="Arial" w:cs="Arial"/>
        </w:rPr>
      </w:pPr>
      <w:r w:rsidRPr="009448B4">
        <w:rPr>
          <w:rFonts w:ascii="Arial" w:hAnsi="Arial" w:cs="Arial"/>
        </w:rPr>
        <w:br/>
      </w:r>
    </w:p>
    <w:p w:rsidR="00A85E34" w:rsidRPr="009448B4" w:rsidRDefault="00A85E34" w:rsidP="00A85E34">
      <w:pPr>
        <w:rPr>
          <w:rFonts w:ascii="Arial" w:hAnsi="Arial" w:cs="Arial"/>
          <w:b/>
        </w:rPr>
      </w:pPr>
      <w:r w:rsidRPr="009448B4">
        <w:rPr>
          <w:rFonts w:ascii="Arial" w:hAnsi="Arial" w:cs="Arial"/>
          <w:b/>
        </w:rPr>
        <w:t>LO.</w:t>
      </w:r>
      <w:r>
        <w:rPr>
          <w:rFonts w:ascii="Arial" w:hAnsi="Arial" w:cs="Arial"/>
          <w:b/>
        </w:rPr>
        <w:t>1</w:t>
      </w:r>
      <w:r w:rsidRPr="009448B4">
        <w:rPr>
          <w:rFonts w:ascii="Arial" w:hAnsi="Arial" w:cs="Arial"/>
          <w:b/>
        </w:rPr>
        <w:t xml:space="preserve">: Why </w:t>
      </w:r>
      <w:proofErr w:type="gramStart"/>
      <w:r w:rsidRPr="009448B4">
        <w:rPr>
          <w:rFonts w:ascii="Arial" w:hAnsi="Arial" w:cs="Arial"/>
          <w:b/>
        </w:rPr>
        <w:t>are</w:t>
      </w:r>
      <w:proofErr w:type="gramEnd"/>
      <w:r w:rsidRPr="009448B4">
        <w:rPr>
          <w:rFonts w:ascii="Arial" w:hAnsi="Arial" w:cs="Arial"/>
          <w:b/>
        </w:rPr>
        <w:t xml:space="preserve"> standard cost systems used?</w:t>
      </w:r>
    </w:p>
    <w:p w:rsidR="00A85E34" w:rsidRPr="009448B4" w:rsidRDefault="00A85E34" w:rsidP="00A85E34">
      <w:pPr>
        <w:pStyle w:val="PlainText"/>
        <w:numPr>
          <w:ilvl w:val="0"/>
          <w:numId w:val="2"/>
        </w:numPr>
        <w:spacing w:before="240"/>
        <w:rPr>
          <w:rFonts w:ascii="Arial" w:hAnsi="Arial" w:cs="Arial"/>
          <w:sz w:val="20"/>
        </w:rPr>
      </w:pPr>
      <w:r w:rsidRPr="009448B4">
        <w:rPr>
          <w:rFonts w:ascii="Arial" w:hAnsi="Arial" w:cs="Arial"/>
          <w:sz w:val="20"/>
        </w:rPr>
        <w:t>Why Standard Cost Systems are Used</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Clerical efficiency—a company that uses standard costs to trace the flow of costs through its accounting system usually discovers that less clerical time and effort are required than in an actual cost system.</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Motivation—standards represent a technique of communicating management’s expectations of efficiency to workers.</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Planning—managers can use currently available standard costs to estimate future quantities and costs.</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Controlling—the control process begins with the establishment of standards which provide a basis against which actual costs can be measured so variances may be computed.</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b/>
          <w:sz w:val="20"/>
        </w:rPr>
        <w:t>Variance analysis</w:t>
      </w:r>
      <w:r w:rsidRPr="009448B4">
        <w:rPr>
          <w:rFonts w:ascii="Arial" w:hAnsi="Arial" w:cs="Arial"/>
          <w:sz w:val="20"/>
        </w:rPr>
        <w:t xml:space="preserve"> is the process of categorizing the nature (favorable or unfavorable) of the differences between standard and actual costs and determining the reasons for those differences.</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sz w:val="20"/>
        </w:rPr>
        <w:t xml:space="preserve">The setting of upper and lower tolerance limits for deviations allows managers to implement the </w:t>
      </w:r>
      <w:r w:rsidRPr="00E442BB">
        <w:rPr>
          <w:rFonts w:ascii="Arial" w:hAnsi="Arial" w:cs="Arial"/>
          <w:b/>
          <w:i/>
          <w:sz w:val="20"/>
        </w:rPr>
        <w:t>management by exception</w:t>
      </w:r>
      <w:r w:rsidRPr="009448B4">
        <w:rPr>
          <w:rFonts w:ascii="Arial" w:hAnsi="Arial" w:cs="Arial"/>
          <w:sz w:val="20"/>
        </w:rPr>
        <w:t xml:space="preserve"> concept. (See text </w:t>
      </w:r>
      <w:r w:rsidRPr="009448B4">
        <w:rPr>
          <w:rFonts w:ascii="Arial" w:hAnsi="Arial" w:cs="Arial"/>
          <w:b/>
          <w:sz w:val="20"/>
        </w:rPr>
        <w:t>Exhibit 7</w:t>
      </w:r>
      <w:r>
        <w:rPr>
          <w:rFonts w:ascii="Arial" w:hAnsi="Arial" w:cs="Arial"/>
          <w:b/>
          <w:sz w:val="20"/>
        </w:rPr>
        <w:t>.1 p. 245</w:t>
      </w:r>
      <w:r w:rsidRPr="009448B4">
        <w:rPr>
          <w:rFonts w:ascii="Arial" w:hAnsi="Arial" w:cs="Arial"/>
          <w:sz w:val="20"/>
        </w:rPr>
        <w:t>.)</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Decision making—standard cost information availability facilitates many decisions.</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Performance evaluation—summary variance reports focus attention on the operating performance of subordinate managers, allowing top managers to determine when costs were and were not controlled by which managers. Top management can then provide vital feedback to the subordinate managers.</w:t>
      </w:r>
    </w:p>
    <w:p w:rsidR="00A85E34" w:rsidRPr="009448B4" w:rsidRDefault="00A85E34" w:rsidP="00A85E34">
      <w:pPr>
        <w:pStyle w:val="PlainText"/>
        <w:numPr>
          <w:ilvl w:val="0"/>
          <w:numId w:val="2"/>
        </w:numPr>
        <w:spacing w:before="240"/>
        <w:rPr>
          <w:rFonts w:ascii="Arial" w:hAnsi="Arial" w:cs="Arial"/>
          <w:color w:val="auto"/>
          <w:sz w:val="20"/>
        </w:rPr>
      </w:pPr>
      <w:r w:rsidRPr="009448B4">
        <w:rPr>
          <w:rFonts w:ascii="Arial" w:hAnsi="Arial" w:cs="Arial"/>
          <w:color w:val="auto"/>
          <w:sz w:val="20"/>
        </w:rPr>
        <w:t>Considerations in Establishing Standards</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t>Appropriateness</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sz w:val="20"/>
        </w:rPr>
        <w:t>Appropriateness and attainability need to be considered when standards are established.</w:t>
      </w:r>
    </w:p>
    <w:p w:rsidR="00A85E34" w:rsidRPr="009448B4" w:rsidRDefault="00A85E34" w:rsidP="00A85E34">
      <w:pPr>
        <w:pStyle w:val="PlainText"/>
        <w:numPr>
          <w:ilvl w:val="3"/>
          <w:numId w:val="2"/>
        </w:numPr>
        <w:spacing w:before="240"/>
        <w:rPr>
          <w:rFonts w:ascii="Arial" w:hAnsi="Arial" w:cs="Arial"/>
          <w:sz w:val="20"/>
        </w:rPr>
      </w:pPr>
      <w:r w:rsidRPr="009448B4">
        <w:rPr>
          <w:rFonts w:ascii="Arial" w:hAnsi="Arial" w:cs="Arial"/>
          <w:i/>
          <w:sz w:val="20"/>
        </w:rPr>
        <w:t>Appropriateness,</w:t>
      </w:r>
      <w:r w:rsidRPr="009448B4">
        <w:rPr>
          <w:rFonts w:ascii="Arial" w:hAnsi="Arial" w:cs="Arial"/>
          <w:sz w:val="20"/>
        </w:rPr>
        <w:t xml:space="preserve"> in relation to a standard, refers to the basis on which the standards are developed and how long they are expected to last.</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sz w:val="20"/>
        </w:rPr>
        <w:t>Standards are developed from past and current information, and they should reflect technical and environmental factors expected during the period in which the standards are to be applied.</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sz w:val="20"/>
        </w:rPr>
        <w:t>Factors such as the materials quality, normal ordering quantities of materials, expected employee wage rates, degree of plant automation, facility layout, and mix of employee skills should be considered.</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sz w:val="20"/>
        </w:rPr>
        <w:t>Standards must evolve over the organization’s life to reflect its changing methods and processes.</w:t>
      </w:r>
    </w:p>
    <w:p w:rsidR="00A85E34" w:rsidRPr="009448B4" w:rsidRDefault="00A85E34" w:rsidP="00A85E34">
      <w:pPr>
        <w:pStyle w:val="PlainText"/>
        <w:numPr>
          <w:ilvl w:val="1"/>
          <w:numId w:val="2"/>
        </w:numPr>
        <w:spacing w:before="240"/>
        <w:rPr>
          <w:rFonts w:ascii="Arial" w:hAnsi="Arial" w:cs="Arial"/>
          <w:sz w:val="20"/>
        </w:rPr>
      </w:pPr>
      <w:r w:rsidRPr="009448B4">
        <w:rPr>
          <w:rFonts w:ascii="Arial" w:hAnsi="Arial" w:cs="Arial"/>
          <w:sz w:val="20"/>
        </w:rPr>
        <w:lastRenderedPageBreak/>
        <w:t xml:space="preserve">Attainability </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i/>
          <w:sz w:val="20"/>
        </w:rPr>
        <w:t>Attainability</w:t>
      </w:r>
      <w:r w:rsidRPr="009448B4">
        <w:rPr>
          <w:rFonts w:ascii="Arial" w:hAnsi="Arial" w:cs="Arial"/>
          <w:sz w:val="20"/>
        </w:rPr>
        <w:t xml:space="preserve"> refers to management’s belief about the degree of difficulty or rigor that should be incurred in achieving the standard. Standards can be classified by their degree of rigor and, thus, their motivational value from easy to difficult as follows: expected, practical, and ideal.</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b/>
          <w:sz w:val="20"/>
        </w:rPr>
        <w:t>Expected standards</w:t>
      </w:r>
      <w:r w:rsidRPr="009448B4">
        <w:rPr>
          <w:rFonts w:ascii="Arial" w:hAnsi="Arial" w:cs="Arial"/>
          <w:sz w:val="20"/>
        </w:rPr>
        <w:t xml:space="preserve"> are standards set at a level that reflects what is actually expected to occur in the future period; these standards anticipate future waste</w:t>
      </w:r>
      <w:r>
        <w:rPr>
          <w:rFonts w:ascii="Arial" w:hAnsi="Arial" w:cs="Arial"/>
          <w:sz w:val="20"/>
        </w:rPr>
        <w:t>s</w:t>
      </w:r>
      <w:r w:rsidRPr="009448B4">
        <w:rPr>
          <w:rFonts w:ascii="Arial" w:hAnsi="Arial" w:cs="Arial"/>
          <w:sz w:val="20"/>
        </w:rPr>
        <w:t xml:space="preserve"> and inefficiencies and allow for them; they are not of significant value for control and performance evaluation purposes.</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b/>
          <w:sz w:val="20"/>
        </w:rPr>
        <w:t>Practical standards</w:t>
      </w:r>
      <w:r w:rsidRPr="009448B4">
        <w:rPr>
          <w:rFonts w:ascii="Arial" w:hAnsi="Arial" w:cs="Arial"/>
          <w:sz w:val="20"/>
        </w:rPr>
        <w:t xml:space="preserve"> are standards that can be reached or slightly exceeded approximately 60 to 70 percent of the time with reasonable effort by workers; they allow for normal, unavoidable time problems or delays and for worker breaks; they are believed to be most effective in inducing the best performance from workers, since such standards represent an attainable challenge.</w:t>
      </w:r>
    </w:p>
    <w:p w:rsidR="00A85E34" w:rsidRPr="009448B4" w:rsidRDefault="00A85E34" w:rsidP="00A85E34">
      <w:pPr>
        <w:pStyle w:val="PlainText"/>
        <w:numPr>
          <w:ilvl w:val="2"/>
          <w:numId w:val="2"/>
        </w:numPr>
        <w:spacing w:before="240"/>
        <w:rPr>
          <w:rFonts w:ascii="Arial" w:hAnsi="Arial" w:cs="Arial"/>
          <w:sz w:val="20"/>
        </w:rPr>
      </w:pPr>
      <w:r w:rsidRPr="009448B4">
        <w:rPr>
          <w:rFonts w:ascii="Arial" w:hAnsi="Arial" w:cs="Arial"/>
          <w:b/>
          <w:sz w:val="20"/>
        </w:rPr>
        <w:t>Ideal standards</w:t>
      </w:r>
      <w:r w:rsidRPr="009448B4">
        <w:rPr>
          <w:rFonts w:ascii="Arial" w:hAnsi="Arial" w:cs="Arial"/>
          <w:sz w:val="20"/>
        </w:rPr>
        <w:t xml:space="preserve"> are standards that provide for no inefficiencies of any type, are impossible to attain, and are sometimes called theoretical standards.</w:t>
      </w:r>
    </w:p>
    <w:p w:rsidR="00EE3BA9" w:rsidRDefault="00EE3BA9" w:rsidP="003B1B97">
      <w:pPr>
        <w:rPr>
          <w:rFonts w:ascii="Arial" w:hAnsi="Arial" w:cs="Arial"/>
          <w:b/>
        </w:rPr>
      </w:pPr>
    </w:p>
    <w:p w:rsidR="00EE3BA9" w:rsidRDefault="00EE3BA9" w:rsidP="003B1B97">
      <w:pPr>
        <w:rPr>
          <w:rFonts w:ascii="Arial" w:hAnsi="Arial" w:cs="Arial"/>
          <w:b/>
        </w:rPr>
      </w:pPr>
    </w:p>
    <w:p w:rsidR="003B1B97" w:rsidRPr="009448B4" w:rsidRDefault="003B1B97" w:rsidP="003B1B97">
      <w:pPr>
        <w:rPr>
          <w:rFonts w:ascii="Arial" w:hAnsi="Arial" w:cs="Arial"/>
          <w:b/>
        </w:rPr>
      </w:pPr>
      <w:r w:rsidRPr="009448B4">
        <w:rPr>
          <w:rFonts w:ascii="Arial" w:hAnsi="Arial" w:cs="Arial"/>
          <w:b/>
        </w:rPr>
        <w:t>LO.</w:t>
      </w:r>
      <w:r w:rsidR="00EE3BA9">
        <w:rPr>
          <w:rFonts w:ascii="Arial" w:hAnsi="Arial" w:cs="Arial"/>
          <w:b/>
        </w:rPr>
        <w:t>2</w:t>
      </w:r>
      <w:r w:rsidRPr="009448B4">
        <w:rPr>
          <w:rFonts w:ascii="Arial" w:hAnsi="Arial" w:cs="Arial"/>
          <w:b/>
        </w:rPr>
        <w:t>: How are material, labor, and overhead</w:t>
      </w:r>
      <w:r w:rsidR="00720E96">
        <w:rPr>
          <w:rFonts w:ascii="Arial" w:hAnsi="Arial" w:cs="Arial"/>
          <w:b/>
        </w:rPr>
        <w:t xml:space="preserve"> standards</w:t>
      </w:r>
      <w:r w:rsidRPr="009448B4">
        <w:rPr>
          <w:rFonts w:ascii="Arial" w:hAnsi="Arial" w:cs="Arial"/>
          <w:b/>
        </w:rPr>
        <w:t xml:space="preserve"> set?</w:t>
      </w:r>
    </w:p>
    <w:p w:rsidR="00367403" w:rsidRDefault="00367403">
      <w:pPr>
        <w:pStyle w:val="PlainText"/>
        <w:numPr>
          <w:ilvl w:val="0"/>
          <w:numId w:val="2"/>
        </w:numPr>
        <w:spacing w:before="240"/>
        <w:rPr>
          <w:rFonts w:ascii="Arial" w:hAnsi="Arial" w:cs="Arial"/>
          <w:sz w:val="20"/>
        </w:rPr>
      </w:pPr>
      <w:r>
        <w:rPr>
          <w:rFonts w:ascii="Arial" w:hAnsi="Arial" w:cs="Arial"/>
          <w:sz w:val="20"/>
        </w:rPr>
        <w:t>Introduction</w:t>
      </w:r>
    </w:p>
    <w:p w:rsidR="00367403" w:rsidRDefault="00367403" w:rsidP="00367403">
      <w:pPr>
        <w:pStyle w:val="PlainText"/>
        <w:numPr>
          <w:ilvl w:val="1"/>
          <w:numId w:val="2"/>
        </w:numPr>
        <w:spacing w:before="240"/>
        <w:rPr>
          <w:rFonts w:ascii="Arial" w:hAnsi="Arial" w:cs="Arial"/>
          <w:sz w:val="20"/>
        </w:rPr>
      </w:pPr>
      <w:r>
        <w:rPr>
          <w:rFonts w:ascii="Arial" w:hAnsi="Arial" w:cs="Arial"/>
          <w:sz w:val="20"/>
        </w:rPr>
        <w:t>General</w:t>
      </w:r>
    </w:p>
    <w:p w:rsidR="00367403" w:rsidRDefault="00367403" w:rsidP="00367403">
      <w:pPr>
        <w:pStyle w:val="PlainText"/>
        <w:numPr>
          <w:ilvl w:val="2"/>
          <w:numId w:val="2"/>
        </w:numPr>
        <w:spacing w:before="240"/>
        <w:rPr>
          <w:rFonts w:ascii="Arial" w:hAnsi="Arial" w:cs="Arial"/>
          <w:sz w:val="20"/>
        </w:rPr>
      </w:pPr>
      <w:r>
        <w:rPr>
          <w:rFonts w:ascii="Arial" w:hAnsi="Arial" w:cs="Arial"/>
          <w:sz w:val="20"/>
        </w:rPr>
        <w:t>Organizations develop and use standards for almost all tasks.</w:t>
      </w:r>
    </w:p>
    <w:p w:rsidR="00367403" w:rsidRDefault="00367403" w:rsidP="00367403">
      <w:pPr>
        <w:pStyle w:val="PlainText"/>
        <w:numPr>
          <w:ilvl w:val="2"/>
          <w:numId w:val="2"/>
        </w:numPr>
        <w:spacing w:before="240"/>
        <w:rPr>
          <w:rFonts w:ascii="Arial" w:hAnsi="Arial" w:cs="Arial"/>
          <w:sz w:val="20"/>
        </w:rPr>
      </w:pPr>
      <w:r>
        <w:rPr>
          <w:rFonts w:ascii="Arial" w:hAnsi="Arial" w:cs="Arial"/>
          <w:sz w:val="20"/>
        </w:rPr>
        <w:t>Because of the variety of organizational activities and information objectives, no single standard costing system is appropriate for all situations.</w:t>
      </w:r>
    </w:p>
    <w:p w:rsidR="00367403" w:rsidRPr="00367403" w:rsidRDefault="00367403" w:rsidP="00367403">
      <w:pPr>
        <w:pStyle w:val="PlainText"/>
        <w:numPr>
          <w:ilvl w:val="2"/>
          <w:numId w:val="2"/>
        </w:numPr>
        <w:spacing w:before="240"/>
        <w:rPr>
          <w:rFonts w:ascii="Arial" w:hAnsi="Arial" w:cs="Arial"/>
          <w:sz w:val="20"/>
        </w:rPr>
      </w:pPr>
      <w:r>
        <w:rPr>
          <w:rFonts w:ascii="Arial" w:hAnsi="Arial" w:cs="Arial"/>
          <w:sz w:val="20"/>
        </w:rPr>
        <w:t>T</w:t>
      </w:r>
      <w:r w:rsidRPr="00367403">
        <w:rPr>
          <w:rFonts w:ascii="Arial" w:hAnsi="Arial" w:cs="Arial"/>
          <w:sz w:val="20"/>
        </w:rPr>
        <w:t>his chapter discusses a traditional standard cost system that provides price and quantity standards for each manufacturing cost component and explains how standards are developed and illustrates the information that can be gained from performing a detailed variance analysis.</w:t>
      </w:r>
    </w:p>
    <w:p w:rsidR="00D95206" w:rsidRPr="009448B4" w:rsidRDefault="00367403">
      <w:pPr>
        <w:pStyle w:val="PlainText"/>
        <w:numPr>
          <w:ilvl w:val="0"/>
          <w:numId w:val="2"/>
        </w:numPr>
        <w:spacing w:before="240"/>
        <w:rPr>
          <w:rFonts w:ascii="Arial" w:hAnsi="Arial" w:cs="Arial"/>
          <w:sz w:val="20"/>
        </w:rPr>
      </w:pPr>
      <w:r>
        <w:rPr>
          <w:rFonts w:ascii="Arial" w:hAnsi="Arial" w:cs="Arial"/>
          <w:sz w:val="20"/>
        </w:rPr>
        <w:t>D</w:t>
      </w:r>
      <w:r w:rsidR="00D95206" w:rsidRPr="009448B4">
        <w:rPr>
          <w:rFonts w:ascii="Arial" w:hAnsi="Arial" w:cs="Arial"/>
          <w:sz w:val="20"/>
        </w:rPr>
        <w:t>evelopment of a Standard Cost System</w:t>
      </w:r>
    </w:p>
    <w:p w:rsidR="00D95206" w:rsidRPr="009448B4" w:rsidRDefault="007E5D32">
      <w:pPr>
        <w:pStyle w:val="PlainText"/>
        <w:numPr>
          <w:ilvl w:val="1"/>
          <w:numId w:val="2"/>
        </w:numPr>
        <w:spacing w:before="240"/>
        <w:rPr>
          <w:rFonts w:ascii="Arial" w:hAnsi="Arial" w:cs="Arial"/>
          <w:sz w:val="20"/>
        </w:rPr>
      </w:pPr>
      <w:r w:rsidRPr="009448B4">
        <w:rPr>
          <w:rFonts w:ascii="Arial" w:hAnsi="Arial" w:cs="Arial"/>
          <w:sz w:val="20"/>
        </w:rPr>
        <w:t>General</w:t>
      </w:r>
    </w:p>
    <w:p w:rsidR="002844EA" w:rsidRPr="009448B4" w:rsidRDefault="00D95206" w:rsidP="002844EA">
      <w:pPr>
        <w:pStyle w:val="PlainText"/>
        <w:numPr>
          <w:ilvl w:val="2"/>
          <w:numId w:val="2"/>
        </w:numPr>
        <w:spacing w:before="240"/>
        <w:rPr>
          <w:rFonts w:ascii="Arial" w:hAnsi="Arial" w:cs="Arial"/>
          <w:sz w:val="20"/>
        </w:rPr>
      </w:pPr>
      <w:r w:rsidRPr="009448B4">
        <w:rPr>
          <w:rFonts w:ascii="Arial" w:hAnsi="Arial" w:cs="Arial"/>
          <w:sz w:val="20"/>
        </w:rPr>
        <w:t xml:space="preserve">A </w:t>
      </w:r>
      <w:r w:rsidRPr="009448B4">
        <w:rPr>
          <w:rFonts w:ascii="Arial" w:hAnsi="Arial" w:cs="Arial"/>
          <w:i/>
          <w:sz w:val="20"/>
        </w:rPr>
        <w:t xml:space="preserve">standard </w:t>
      </w:r>
      <w:r w:rsidRPr="009448B4">
        <w:rPr>
          <w:rFonts w:ascii="Arial" w:hAnsi="Arial" w:cs="Arial"/>
          <w:sz w:val="20"/>
        </w:rPr>
        <w:t>is a</w:t>
      </w:r>
      <w:r w:rsidR="007E5D32" w:rsidRPr="009448B4">
        <w:rPr>
          <w:rFonts w:ascii="Arial" w:hAnsi="Arial" w:cs="Arial"/>
          <w:sz w:val="20"/>
        </w:rPr>
        <w:t xml:space="preserve"> performance</w:t>
      </w:r>
      <w:r w:rsidRPr="009448B4">
        <w:rPr>
          <w:rFonts w:ascii="Arial" w:hAnsi="Arial" w:cs="Arial"/>
          <w:sz w:val="20"/>
        </w:rPr>
        <w:t xml:space="preserve"> benchmark or norm used for planning and control purposes</w:t>
      </w:r>
      <w:r w:rsidR="002844EA" w:rsidRPr="009448B4">
        <w:rPr>
          <w:rFonts w:ascii="Arial" w:hAnsi="Arial" w:cs="Arial"/>
          <w:sz w:val="20"/>
        </w:rPr>
        <w:t xml:space="preserve">. </w:t>
      </w:r>
      <w:r w:rsidR="002844EA" w:rsidRPr="009448B4">
        <w:rPr>
          <w:rFonts w:ascii="Arial" w:hAnsi="Arial" w:cs="Arial"/>
          <w:b/>
          <w:sz w:val="20"/>
        </w:rPr>
        <w:t>Standards</w:t>
      </w:r>
      <w:r w:rsidR="002844EA" w:rsidRPr="009448B4">
        <w:rPr>
          <w:rFonts w:ascii="Arial" w:hAnsi="Arial" w:cs="Arial"/>
          <w:sz w:val="20"/>
        </w:rPr>
        <w:t xml:space="preserve"> specify the expected costs and quantities needed to manufacture a single unit of product or perform a single service.</w:t>
      </w:r>
    </w:p>
    <w:p w:rsidR="00D95206" w:rsidRPr="009448B4" w:rsidRDefault="00D95206" w:rsidP="002844EA">
      <w:pPr>
        <w:pStyle w:val="PlainText"/>
        <w:numPr>
          <w:ilvl w:val="2"/>
          <w:numId w:val="2"/>
        </w:numPr>
        <w:spacing w:before="240"/>
        <w:rPr>
          <w:rFonts w:ascii="Arial" w:hAnsi="Arial" w:cs="Arial"/>
          <w:sz w:val="20"/>
        </w:rPr>
      </w:pPr>
      <w:r w:rsidRPr="009448B4">
        <w:rPr>
          <w:rFonts w:ascii="Arial" w:hAnsi="Arial" w:cs="Arial"/>
          <w:sz w:val="20"/>
        </w:rPr>
        <w:t xml:space="preserve">A </w:t>
      </w:r>
      <w:r w:rsidRPr="009448B4">
        <w:rPr>
          <w:rFonts w:ascii="Arial" w:hAnsi="Arial" w:cs="Arial"/>
          <w:i/>
          <w:sz w:val="20"/>
        </w:rPr>
        <w:t xml:space="preserve">standard cost system </w:t>
      </w:r>
      <w:r w:rsidRPr="009448B4">
        <w:rPr>
          <w:rFonts w:ascii="Arial" w:hAnsi="Arial" w:cs="Arial"/>
          <w:sz w:val="20"/>
        </w:rPr>
        <w:t>is a product costing system that determines product cost by using standards or norms for quantities and/or prices of component elements; it allows actual costs to be compared against no</w:t>
      </w:r>
      <w:r w:rsidR="002844EA" w:rsidRPr="009448B4">
        <w:rPr>
          <w:rFonts w:ascii="Arial" w:hAnsi="Arial" w:cs="Arial"/>
          <w:sz w:val="20"/>
        </w:rPr>
        <w:t>rms for cost control purposes.</w:t>
      </w:r>
      <w:r w:rsidR="002844EA" w:rsidRPr="009448B4">
        <w:rPr>
          <w:rFonts w:ascii="Arial" w:hAnsi="Arial" w:cs="Arial"/>
          <w:sz w:val="20"/>
        </w:rPr>
        <w:tab/>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 xml:space="preserve">Developing a standard cost involves judgment and practicality in identifying material and labor types, quantities, and prices as well as </w:t>
      </w:r>
      <w:r w:rsidR="00BB5A2F">
        <w:rPr>
          <w:rFonts w:ascii="Arial" w:hAnsi="Arial" w:cs="Arial"/>
          <w:sz w:val="20"/>
        </w:rPr>
        <w:t xml:space="preserve">an </w:t>
      </w:r>
      <w:r w:rsidRPr="009448B4">
        <w:rPr>
          <w:rFonts w:ascii="Arial" w:hAnsi="Arial" w:cs="Arial"/>
          <w:sz w:val="20"/>
        </w:rPr>
        <w:t>understanding</w:t>
      </w:r>
      <w:r w:rsidR="00BB5A2F">
        <w:rPr>
          <w:rFonts w:ascii="Arial" w:hAnsi="Arial" w:cs="Arial"/>
          <w:sz w:val="20"/>
        </w:rPr>
        <w:t xml:space="preserve"> of</w:t>
      </w:r>
      <w:r w:rsidRPr="009448B4">
        <w:rPr>
          <w:rFonts w:ascii="Arial" w:hAnsi="Arial" w:cs="Arial"/>
          <w:sz w:val="20"/>
        </w:rPr>
        <w:t xml:space="preserve"> the types of organizational overhead</w:t>
      </w:r>
      <w:r w:rsidR="00BB5A2F">
        <w:rPr>
          <w:rFonts w:ascii="Arial" w:hAnsi="Arial" w:cs="Arial"/>
          <w:sz w:val="20"/>
        </w:rPr>
        <w:t xml:space="preserve"> costs</w:t>
      </w:r>
      <w:r w:rsidRPr="009448B4">
        <w:rPr>
          <w:rFonts w:ascii="Arial" w:hAnsi="Arial" w:cs="Arial"/>
          <w:sz w:val="20"/>
        </w:rPr>
        <w:t xml:space="preserve"> and how they behave.</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lastRenderedPageBreak/>
        <w:t>A primary objective in manufacturing a product is to minimize unit cost while achieving certain quality specifications.</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After management has determined the input resources needed to achieve desired output quality at reasonable cost, it can develop quantity and price standards.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Standards should be developed by a group, composed of representatives from the following areas:</w:t>
      </w:r>
      <w:r w:rsidR="002844EA" w:rsidRPr="009448B4">
        <w:rPr>
          <w:rFonts w:ascii="Arial" w:hAnsi="Arial" w:cs="Arial"/>
          <w:sz w:val="20"/>
        </w:rPr>
        <w:t xml:space="preserve"> </w:t>
      </w:r>
      <w:r w:rsidRPr="009448B4">
        <w:rPr>
          <w:rFonts w:ascii="Arial" w:hAnsi="Arial" w:cs="Arial"/>
          <w:sz w:val="20"/>
        </w:rPr>
        <w:t>cost accounting</w:t>
      </w:r>
      <w:r w:rsidR="008C243F" w:rsidRPr="009448B4">
        <w:rPr>
          <w:rFonts w:ascii="Arial" w:hAnsi="Arial" w:cs="Arial"/>
          <w:sz w:val="20"/>
        </w:rPr>
        <w:t>,</w:t>
      </w:r>
      <w:r w:rsidR="002844EA" w:rsidRPr="009448B4">
        <w:rPr>
          <w:rFonts w:ascii="Arial" w:hAnsi="Arial" w:cs="Arial"/>
          <w:sz w:val="20"/>
        </w:rPr>
        <w:t xml:space="preserve"> </w:t>
      </w:r>
      <w:r w:rsidRPr="009448B4">
        <w:rPr>
          <w:rFonts w:ascii="Arial" w:hAnsi="Arial" w:cs="Arial"/>
          <w:sz w:val="20"/>
        </w:rPr>
        <w:t>industrial engineering</w:t>
      </w:r>
      <w:r w:rsidR="008C243F" w:rsidRPr="009448B4">
        <w:rPr>
          <w:rFonts w:ascii="Arial" w:hAnsi="Arial" w:cs="Arial"/>
          <w:sz w:val="20"/>
        </w:rPr>
        <w:t>,</w:t>
      </w:r>
      <w:r w:rsidR="002844EA" w:rsidRPr="009448B4">
        <w:rPr>
          <w:rFonts w:ascii="Arial" w:hAnsi="Arial" w:cs="Arial"/>
          <w:sz w:val="20"/>
        </w:rPr>
        <w:t xml:space="preserve"> </w:t>
      </w:r>
      <w:r w:rsidR="00367403">
        <w:rPr>
          <w:rFonts w:ascii="Arial" w:hAnsi="Arial" w:cs="Arial"/>
          <w:sz w:val="20"/>
        </w:rPr>
        <w:t>human resources</w:t>
      </w:r>
      <w:r w:rsidR="008C243F" w:rsidRPr="009448B4">
        <w:rPr>
          <w:rFonts w:ascii="Arial" w:hAnsi="Arial" w:cs="Arial"/>
          <w:sz w:val="20"/>
        </w:rPr>
        <w:t>,</w:t>
      </w:r>
      <w:r w:rsidR="002844EA" w:rsidRPr="009448B4">
        <w:rPr>
          <w:rFonts w:ascii="Arial" w:hAnsi="Arial" w:cs="Arial"/>
          <w:sz w:val="20"/>
        </w:rPr>
        <w:t xml:space="preserve"> </w:t>
      </w:r>
      <w:r w:rsidRPr="009448B4">
        <w:rPr>
          <w:rFonts w:ascii="Arial" w:hAnsi="Arial" w:cs="Arial"/>
          <w:sz w:val="20"/>
        </w:rPr>
        <w:t>data processing</w:t>
      </w:r>
      <w:r w:rsidR="008C243F" w:rsidRPr="009448B4">
        <w:rPr>
          <w:rFonts w:ascii="Arial" w:hAnsi="Arial" w:cs="Arial"/>
          <w:sz w:val="20"/>
        </w:rPr>
        <w:t>,</w:t>
      </w:r>
      <w:r w:rsidR="002844EA" w:rsidRPr="009448B4">
        <w:rPr>
          <w:rFonts w:ascii="Arial" w:hAnsi="Arial" w:cs="Arial"/>
          <w:sz w:val="20"/>
        </w:rPr>
        <w:t xml:space="preserve"> </w:t>
      </w:r>
      <w:r w:rsidRPr="009448B4">
        <w:rPr>
          <w:rFonts w:ascii="Arial" w:hAnsi="Arial" w:cs="Arial"/>
          <w:sz w:val="20"/>
        </w:rPr>
        <w:t>purchasing</w:t>
      </w:r>
      <w:r w:rsidR="008C243F" w:rsidRPr="009448B4">
        <w:rPr>
          <w:rFonts w:ascii="Arial" w:hAnsi="Arial" w:cs="Arial"/>
          <w:sz w:val="20"/>
        </w:rPr>
        <w:t>,</w:t>
      </w:r>
      <w:r w:rsidRPr="009448B4">
        <w:rPr>
          <w:rFonts w:ascii="Arial" w:hAnsi="Arial" w:cs="Arial"/>
          <w:sz w:val="20"/>
        </w:rPr>
        <w:t xml:space="preserve"> and</w:t>
      </w:r>
      <w:r w:rsidR="002844EA" w:rsidRPr="009448B4">
        <w:rPr>
          <w:rFonts w:ascii="Arial" w:hAnsi="Arial" w:cs="Arial"/>
          <w:sz w:val="20"/>
        </w:rPr>
        <w:t xml:space="preserve"> </w:t>
      </w:r>
      <w:r w:rsidRPr="009448B4">
        <w:rPr>
          <w:rFonts w:ascii="Arial" w:hAnsi="Arial" w:cs="Arial"/>
          <w:sz w:val="20"/>
        </w:rPr>
        <w:t>management.</w:t>
      </w:r>
    </w:p>
    <w:p w:rsidR="00367403" w:rsidRDefault="00D95206" w:rsidP="00367403">
      <w:pPr>
        <w:pStyle w:val="PlainText"/>
        <w:numPr>
          <w:ilvl w:val="2"/>
          <w:numId w:val="2"/>
        </w:numPr>
        <w:spacing w:before="240"/>
        <w:rPr>
          <w:rFonts w:ascii="Arial" w:hAnsi="Arial" w:cs="Arial"/>
          <w:sz w:val="20"/>
        </w:rPr>
      </w:pPr>
      <w:r w:rsidRPr="009448B4">
        <w:rPr>
          <w:rFonts w:ascii="Arial" w:hAnsi="Arial" w:cs="Arial"/>
          <w:sz w:val="20"/>
        </w:rPr>
        <w:t xml:space="preserve">To ensure credibility of the standards and to motivate people to operate </w:t>
      </w:r>
      <w:r w:rsidR="008C243F" w:rsidRPr="009448B4">
        <w:rPr>
          <w:rFonts w:ascii="Arial" w:hAnsi="Arial" w:cs="Arial"/>
          <w:sz w:val="20"/>
        </w:rPr>
        <w:t xml:space="preserve">as </w:t>
      </w:r>
      <w:r w:rsidRPr="009448B4">
        <w:rPr>
          <w:rFonts w:ascii="Arial" w:hAnsi="Arial" w:cs="Arial"/>
          <w:sz w:val="20"/>
        </w:rPr>
        <w:t>close to the standards as possible, standard-setting involvement of managers and workers whose performance will be compared to standards is vital.</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Material standards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first step in developing material standards is to identify and list the specific direct material components used to manufacture the product. </w:t>
      </w:r>
      <w:r w:rsidR="001A06FF" w:rsidRPr="009448B4">
        <w:rPr>
          <w:rFonts w:ascii="Arial" w:hAnsi="Arial" w:cs="Arial"/>
          <w:sz w:val="20"/>
        </w:rPr>
        <w:t xml:space="preserve">Four </w:t>
      </w:r>
      <w:r w:rsidRPr="009448B4">
        <w:rPr>
          <w:rFonts w:ascii="Arial" w:hAnsi="Arial" w:cs="Arial"/>
          <w:sz w:val="20"/>
        </w:rPr>
        <w:t>things must be known about the materials inputs:</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type of</w:t>
      </w:r>
      <w:r w:rsidR="00367403">
        <w:rPr>
          <w:rFonts w:ascii="Arial" w:hAnsi="Arial" w:cs="Arial"/>
          <w:sz w:val="20"/>
        </w:rPr>
        <w:t xml:space="preserve"> material needed</w:t>
      </w:r>
      <w:r w:rsidRPr="009448B4">
        <w:rPr>
          <w:rFonts w:ascii="Arial" w:hAnsi="Arial" w:cs="Arial"/>
          <w:sz w:val="20"/>
        </w:rPr>
        <w:t>;</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qua</w:t>
      </w:r>
      <w:r w:rsidR="00367403">
        <w:rPr>
          <w:rFonts w:ascii="Arial" w:hAnsi="Arial" w:cs="Arial"/>
          <w:sz w:val="20"/>
        </w:rPr>
        <w:t>lity (grade) of material needed</w:t>
      </w:r>
      <w:r w:rsidRPr="009448B4">
        <w:rPr>
          <w:rFonts w:ascii="Arial" w:hAnsi="Arial" w:cs="Arial"/>
          <w:sz w:val="20"/>
        </w:rPr>
        <w:t xml:space="preserve">; </w:t>
      </w:r>
    </w:p>
    <w:p w:rsidR="00D95206" w:rsidRPr="009448B4" w:rsidRDefault="00367403">
      <w:pPr>
        <w:pStyle w:val="PlainText"/>
        <w:numPr>
          <w:ilvl w:val="3"/>
          <w:numId w:val="2"/>
        </w:numPr>
        <w:spacing w:before="240"/>
        <w:rPr>
          <w:rFonts w:ascii="Arial" w:hAnsi="Arial" w:cs="Arial"/>
          <w:sz w:val="20"/>
        </w:rPr>
      </w:pPr>
      <w:r>
        <w:rPr>
          <w:rFonts w:ascii="Arial" w:hAnsi="Arial" w:cs="Arial"/>
          <w:sz w:val="20"/>
        </w:rPr>
        <w:t>quant</w:t>
      </w:r>
      <w:r w:rsidR="001A06FF" w:rsidRPr="009448B4">
        <w:rPr>
          <w:rFonts w:ascii="Arial" w:hAnsi="Arial" w:cs="Arial"/>
          <w:sz w:val="20"/>
        </w:rPr>
        <w:t>ity</w:t>
      </w:r>
      <w:r w:rsidR="00BB3DB0" w:rsidRPr="009448B4">
        <w:rPr>
          <w:rFonts w:ascii="Arial" w:hAnsi="Arial" w:cs="Arial"/>
          <w:sz w:val="20"/>
        </w:rPr>
        <w:t xml:space="preserve"> of</w:t>
      </w:r>
      <w:r>
        <w:rPr>
          <w:rFonts w:ascii="Arial" w:hAnsi="Arial" w:cs="Arial"/>
          <w:sz w:val="20"/>
        </w:rPr>
        <w:t xml:space="preserve"> material needed</w:t>
      </w:r>
      <w:r w:rsidR="001A06FF" w:rsidRPr="009448B4">
        <w:rPr>
          <w:rFonts w:ascii="Arial" w:hAnsi="Arial" w:cs="Arial"/>
          <w:sz w:val="20"/>
        </w:rPr>
        <w:t>; and</w:t>
      </w:r>
    </w:p>
    <w:p w:rsidR="001A06FF" w:rsidRPr="009448B4" w:rsidRDefault="00B41ED2">
      <w:pPr>
        <w:pStyle w:val="PlainText"/>
        <w:numPr>
          <w:ilvl w:val="3"/>
          <w:numId w:val="2"/>
        </w:numPr>
        <w:spacing w:before="240"/>
        <w:rPr>
          <w:rFonts w:ascii="Arial" w:hAnsi="Arial" w:cs="Arial"/>
          <w:sz w:val="20"/>
        </w:rPr>
      </w:pPr>
      <w:proofErr w:type="gramStart"/>
      <w:r w:rsidRPr="009448B4">
        <w:rPr>
          <w:rFonts w:ascii="Arial" w:hAnsi="Arial" w:cs="Arial"/>
          <w:sz w:val="20"/>
        </w:rPr>
        <w:t>price</w:t>
      </w:r>
      <w:proofErr w:type="gramEnd"/>
      <w:r w:rsidR="00367403">
        <w:rPr>
          <w:rFonts w:ascii="Arial" w:hAnsi="Arial" w:cs="Arial"/>
          <w:sz w:val="20"/>
        </w:rPr>
        <w:t xml:space="preserve"> per unit </w:t>
      </w:r>
      <w:r w:rsidR="00BB3DB0" w:rsidRPr="009448B4">
        <w:rPr>
          <w:rFonts w:ascii="Arial" w:hAnsi="Arial" w:cs="Arial"/>
          <w:sz w:val="20"/>
        </w:rPr>
        <w:t>o</w:t>
      </w:r>
      <w:r w:rsidRPr="009448B4">
        <w:rPr>
          <w:rFonts w:ascii="Arial" w:hAnsi="Arial" w:cs="Arial"/>
          <w:sz w:val="20"/>
        </w:rPr>
        <w:t>f</w:t>
      </w:r>
      <w:r w:rsidR="001A06FF" w:rsidRPr="009448B4">
        <w:rPr>
          <w:rFonts w:ascii="Arial" w:hAnsi="Arial" w:cs="Arial"/>
          <w:sz w:val="20"/>
        </w:rPr>
        <w:t xml:space="preserve"> </w:t>
      </w:r>
      <w:r w:rsidR="00367403">
        <w:rPr>
          <w:rFonts w:ascii="Arial" w:hAnsi="Arial" w:cs="Arial"/>
          <w:sz w:val="20"/>
        </w:rPr>
        <w:t>material (must be based on level of quality specified)</w:t>
      </w:r>
      <w:r w:rsidR="001A06FF" w:rsidRPr="009448B4">
        <w:rPr>
          <w:rFonts w:ascii="Arial" w:hAnsi="Arial" w:cs="Arial"/>
          <w:sz w:val="20"/>
        </w:rPr>
        <w:t>.</w:t>
      </w:r>
    </w:p>
    <w:p w:rsidR="000D0933" w:rsidRDefault="00367403" w:rsidP="003B1B97">
      <w:pPr>
        <w:pStyle w:val="PlainText"/>
        <w:numPr>
          <w:ilvl w:val="2"/>
          <w:numId w:val="2"/>
        </w:numPr>
        <w:spacing w:before="240"/>
        <w:rPr>
          <w:rFonts w:ascii="Arial" w:hAnsi="Arial" w:cs="Arial"/>
          <w:sz w:val="20"/>
        </w:rPr>
      </w:pPr>
      <w:r>
        <w:rPr>
          <w:rFonts w:ascii="Arial" w:hAnsi="Arial" w:cs="Arial"/>
          <w:sz w:val="20"/>
        </w:rPr>
        <w:t>In making quality decisions, managers should remember that as the material grade rises, so generally does price; decisions about material inputs usually seek to balance the relationships of price, quality, and projected selling prices with company objectives.</w:t>
      </w:r>
    </w:p>
    <w:p w:rsidR="00D95206" w:rsidRPr="009448B4" w:rsidRDefault="00D95206">
      <w:pPr>
        <w:pStyle w:val="PlainText"/>
        <w:numPr>
          <w:ilvl w:val="2"/>
          <w:numId w:val="2"/>
        </w:numPr>
        <w:spacing w:before="240"/>
        <w:rPr>
          <w:rFonts w:ascii="Arial" w:hAnsi="Arial" w:cs="Arial"/>
          <w:color w:val="auto"/>
          <w:sz w:val="20"/>
        </w:rPr>
      </w:pPr>
      <w:r w:rsidRPr="009448B4">
        <w:rPr>
          <w:rFonts w:ascii="Arial" w:hAnsi="Arial" w:cs="Arial"/>
          <w:color w:val="auto"/>
          <w:sz w:val="20"/>
        </w:rPr>
        <w:t xml:space="preserve">The </w:t>
      </w:r>
      <w:r w:rsidRPr="009448B4">
        <w:rPr>
          <w:rFonts w:ascii="Arial" w:hAnsi="Arial" w:cs="Arial"/>
          <w:b/>
          <w:color w:val="auto"/>
          <w:sz w:val="20"/>
        </w:rPr>
        <w:t>bill of materials</w:t>
      </w:r>
      <w:r w:rsidRPr="009448B4">
        <w:rPr>
          <w:rFonts w:ascii="Arial" w:hAnsi="Arial" w:cs="Arial"/>
          <w:color w:val="auto"/>
          <w:sz w:val="20"/>
        </w:rPr>
        <w:t xml:space="preserve"> is a document that contains specifications for materials, including quality and quantity (See text </w:t>
      </w:r>
      <w:r w:rsidRPr="009448B4">
        <w:rPr>
          <w:rFonts w:ascii="Arial" w:hAnsi="Arial" w:cs="Arial"/>
          <w:b/>
          <w:color w:val="auto"/>
          <w:sz w:val="20"/>
        </w:rPr>
        <w:t>Exhibit 7</w:t>
      </w:r>
      <w:r w:rsidR="00EE3BA9">
        <w:rPr>
          <w:rFonts w:ascii="Arial" w:hAnsi="Arial" w:cs="Arial"/>
          <w:b/>
          <w:color w:val="auto"/>
          <w:sz w:val="20"/>
        </w:rPr>
        <w:t>.2 p. 249</w:t>
      </w:r>
      <w:r w:rsidRPr="009448B4">
        <w:rPr>
          <w:rFonts w:ascii="Arial" w:hAnsi="Arial" w:cs="Arial"/>
          <w:color w:val="auto"/>
          <w:sz w:val="20"/>
        </w:rPr>
        <w:t>).</w:t>
      </w:r>
    </w:p>
    <w:p w:rsidR="00D95206" w:rsidRPr="009448B4" w:rsidRDefault="00B41ED2">
      <w:pPr>
        <w:pStyle w:val="PlainText"/>
        <w:numPr>
          <w:ilvl w:val="3"/>
          <w:numId w:val="2"/>
        </w:numPr>
        <w:spacing w:before="240"/>
        <w:rPr>
          <w:rFonts w:ascii="Arial" w:hAnsi="Arial" w:cs="Arial"/>
          <w:color w:val="auto"/>
          <w:sz w:val="20"/>
        </w:rPr>
      </w:pPr>
      <w:r w:rsidRPr="009448B4">
        <w:rPr>
          <w:rFonts w:ascii="Arial" w:hAnsi="Arial" w:cs="Arial"/>
          <w:color w:val="auto"/>
          <w:sz w:val="20"/>
        </w:rPr>
        <w:t>C</w:t>
      </w:r>
      <w:r w:rsidR="00D95206" w:rsidRPr="009448B4">
        <w:rPr>
          <w:rFonts w:ascii="Arial" w:hAnsi="Arial" w:cs="Arial"/>
          <w:color w:val="auto"/>
          <w:sz w:val="20"/>
        </w:rPr>
        <w:t>ompanies often make allowances for normal waste of components.</w:t>
      </w:r>
    </w:p>
    <w:p w:rsidR="00D95206" w:rsidRPr="009448B4" w:rsidRDefault="00B41ED2">
      <w:pPr>
        <w:pStyle w:val="PlainText"/>
        <w:numPr>
          <w:ilvl w:val="3"/>
          <w:numId w:val="2"/>
        </w:numPr>
        <w:spacing w:before="240"/>
        <w:rPr>
          <w:rFonts w:ascii="Arial" w:hAnsi="Arial" w:cs="Arial"/>
          <w:sz w:val="20"/>
        </w:rPr>
      </w:pPr>
      <w:r w:rsidRPr="009448B4">
        <w:rPr>
          <w:rFonts w:ascii="Arial" w:hAnsi="Arial" w:cs="Arial"/>
          <w:color w:val="auto"/>
          <w:sz w:val="20"/>
        </w:rPr>
        <w:t>P</w:t>
      </w:r>
      <w:r w:rsidR="00D95206" w:rsidRPr="009448B4">
        <w:rPr>
          <w:rFonts w:ascii="Arial" w:hAnsi="Arial" w:cs="Arial"/>
          <w:color w:val="auto"/>
          <w:sz w:val="20"/>
        </w:rPr>
        <w:t>urchasing agents should be aware of company purchasing habits and of alternative suppliers and such information should be incorporated into price standards.</w:t>
      </w:r>
    </w:p>
    <w:p w:rsidR="000D0933" w:rsidRDefault="000D0933" w:rsidP="00B41ED2">
      <w:pPr>
        <w:pStyle w:val="PlainText"/>
        <w:numPr>
          <w:ilvl w:val="2"/>
          <w:numId w:val="2"/>
        </w:numPr>
        <w:spacing w:before="240"/>
        <w:rPr>
          <w:rFonts w:ascii="Arial" w:hAnsi="Arial" w:cs="Arial"/>
          <w:sz w:val="20"/>
        </w:rPr>
      </w:pPr>
      <w:r>
        <w:rPr>
          <w:rFonts w:ascii="Arial" w:hAnsi="Arial" w:cs="Arial"/>
          <w:sz w:val="20"/>
        </w:rPr>
        <w:t xml:space="preserve">Rather than considering only the direct purchase price of an input, purchasing agents now try to estimate and minimize the </w:t>
      </w:r>
      <w:r>
        <w:rPr>
          <w:rFonts w:ascii="Arial" w:hAnsi="Arial" w:cs="Arial"/>
          <w:b/>
          <w:sz w:val="20"/>
        </w:rPr>
        <w:t>total cost of ownership</w:t>
      </w:r>
      <w:r>
        <w:rPr>
          <w:rFonts w:ascii="Arial" w:hAnsi="Arial" w:cs="Arial"/>
          <w:sz w:val="20"/>
        </w:rPr>
        <w:t>, which includes price, freight/duty/tax charges, payment and discounts terms, inventory storage costs, scrap rates, rebates or special incentives, warranties, and disposal costs.</w:t>
      </w:r>
    </w:p>
    <w:p w:rsidR="00B41ED2" w:rsidRPr="009448B4" w:rsidRDefault="000D0933" w:rsidP="00B41ED2">
      <w:pPr>
        <w:pStyle w:val="PlainText"/>
        <w:numPr>
          <w:ilvl w:val="2"/>
          <w:numId w:val="2"/>
        </w:numPr>
        <w:spacing w:before="240"/>
        <w:rPr>
          <w:rFonts w:ascii="Arial" w:hAnsi="Arial" w:cs="Arial"/>
          <w:sz w:val="20"/>
        </w:rPr>
      </w:pPr>
      <w:r>
        <w:rPr>
          <w:rFonts w:ascii="Arial" w:hAnsi="Arial" w:cs="Arial"/>
          <w:sz w:val="20"/>
        </w:rPr>
        <w:t>When all quantity and price information is available, component quantities are multiplied by unit prices to obtain the total cost of each component. These totals are summed to determine the total st</w:t>
      </w:r>
      <w:r w:rsidR="00B41ED2" w:rsidRPr="009448B4">
        <w:rPr>
          <w:rFonts w:ascii="Arial" w:hAnsi="Arial" w:cs="Arial"/>
          <w:sz w:val="20"/>
        </w:rPr>
        <w:t>andard material</w:t>
      </w:r>
      <w:r>
        <w:rPr>
          <w:rFonts w:ascii="Arial" w:hAnsi="Arial" w:cs="Arial"/>
          <w:sz w:val="20"/>
        </w:rPr>
        <w:t xml:space="preserve"> cost of one unit of product. </w:t>
      </w:r>
    </w:p>
    <w:p w:rsidR="00D95206" w:rsidRPr="009448B4" w:rsidRDefault="00D95206">
      <w:pPr>
        <w:pStyle w:val="PlainText"/>
        <w:numPr>
          <w:ilvl w:val="1"/>
          <w:numId w:val="2"/>
        </w:numPr>
        <w:spacing w:before="240"/>
        <w:rPr>
          <w:rFonts w:ascii="Arial" w:hAnsi="Arial" w:cs="Arial"/>
          <w:color w:val="auto"/>
          <w:sz w:val="20"/>
        </w:rPr>
      </w:pPr>
      <w:r w:rsidRPr="009448B4">
        <w:rPr>
          <w:rFonts w:ascii="Arial" w:hAnsi="Arial" w:cs="Arial"/>
          <w:color w:val="auto"/>
          <w:sz w:val="20"/>
        </w:rPr>
        <w:t>Labor Standards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The development of labor standards requires the same basic procedures as those used for materials.</w:t>
      </w:r>
    </w:p>
    <w:p w:rsidR="00B41ED2" w:rsidRPr="009448B4" w:rsidRDefault="00B41ED2">
      <w:pPr>
        <w:pStyle w:val="PlainText"/>
        <w:numPr>
          <w:ilvl w:val="2"/>
          <w:numId w:val="2"/>
        </w:numPr>
        <w:spacing w:before="240"/>
        <w:rPr>
          <w:rFonts w:ascii="Arial" w:hAnsi="Arial" w:cs="Arial"/>
          <w:sz w:val="20"/>
        </w:rPr>
      </w:pPr>
      <w:r w:rsidRPr="009448B4">
        <w:rPr>
          <w:rFonts w:ascii="Arial" w:hAnsi="Arial" w:cs="Arial"/>
          <w:sz w:val="20"/>
        </w:rPr>
        <w:lastRenderedPageBreak/>
        <w:t>Each production operation performed by workers or by machinery should be identified.</w:t>
      </w:r>
    </w:p>
    <w:p w:rsidR="00B41ED2" w:rsidRPr="009448B4" w:rsidRDefault="00B41ED2" w:rsidP="00B41ED2">
      <w:pPr>
        <w:pStyle w:val="PlainText"/>
        <w:numPr>
          <w:ilvl w:val="3"/>
          <w:numId w:val="2"/>
        </w:numPr>
        <w:spacing w:before="240"/>
        <w:rPr>
          <w:rFonts w:ascii="Arial" w:hAnsi="Arial" w:cs="Arial"/>
          <w:sz w:val="20"/>
        </w:rPr>
      </w:pPr>
      <w:r w:rsidRPr="009448B4">
        <w:rPr>
          <w:rFonts w:ascii="Arial" w:hAnsi="Arial" w:cs="Arial"/>
          <w:sz w:val="20"/>
        </w:rPr>
        <w:t>All unnecessary movements of workers and of material should be disregarded wh</w:t>
      </w:r>
      <w:r w:rsidR="00583C6A">
        <w:rPr>
          <w:rFonts w:ascii="Arial" w:hAnsi="Arial" w:cs="Arial"/>
          <w:sz w:val="20"/>
        </w:rPr>
        <w:t>en time standards are set.</w:t>
      </w:r>
    </w:p>
    <w:p w:rsidR="00FB20B8" w:rsidRPr="009448B4" w:rsidRDefault="00FB20B8" w:rsidP="00B41ED2">
      <w:pPr>
        <w:pStyle w:val="PlainText"/>
        <w:numPr>
          <w:ilvl w:val="2"/>
          <w:numId w:val="2"/>
        </w:numPr>
        <w:spacing w:before="240"/>
        <w:rPr>
          <w:rFonts w:ascii="Arial" w:hAnsi="Arial" w:cs="Arial"/>
          <w:sz w:val="20"/>
        </w:rPr>
      </w:pPr>
      <w:r w:rsidRPr="009448B4">
        <w:rPr>
          <w:rFonts w:ascii="Arial" w:hAnsi="Arial" w:cs="Arial"/>
          <w:sz w:val="20"/>
        </w:rPr>
        <w:t xml:space="preserve">To develop effective standards, a company must obtain quantitative information for each production operation. </w:t>
      </w:r>
      <w:r w:rsidRPr="009448B4">
        <w:rPr>
          <w:rFonts w:ascii="Arial" w:hAnsi="Arial" w:cs="Arial"/>
          <w:b/>
          <w:sz w:val="20"/>
        </w:rPr>
        <w:t>Methods-time measurement</w:t>
      </w:r>
      <w:r w:rsidRPr="009448B4">
        <w:rPr>
          <w:rFonts w:ascii="Arial" w:hAnsi="Arial" w:cs="Arial"/>
          <w:sz w:val="20"/>
        </w:rPr>
        <w:t xml:space="preserve"> is an industrial engineering process that analyzes work tasks to determine the time a trained worker </w:t>
      </w:r>
      <w:r w:rsidR="00583C6A">
        <w:rPr>
          <w:rFonts w:ascii="Arial" w:hAnsi="Arial" w:cs="Arial"/>
          <w:sz w:val="20"/>
        </w:rPr>
        <w:t xml:space="preserve">takes </w:t>
      </w:r>
      <w:r w:rsidRPr="009448B4">
        <w:rPr>
          <w:rFonts w:ascii="Arial" w:hAnsi="Arial" w:cs="Arial"/>
          <w:sz w:val="20"/>
        </w:rPr>
        <w:t xml:space="preserve">to perform a given operation at a rate that can be sustained for an eight-hour </w:t>
      </w:r>
      <w:r w:rsidR="00583C6A">
        <w:rPr>
          <w:rFonts w:ascii="Arial" w:hAnsi="Arial" w:cs="Arial"/>
          <w:sz w:val="20"/>
        </w:rPr>
        <w:t>work</w:t>
      </w:r>
      <w:r w:rsidRPr="009448B4">
        <w:rPr>
          <w:rFonts w:ascii="Arial" w:hAnsi="Arial" w:cs="Arial"/>
          <w:sz w:val="20"/>
        </w:rPr>
        <w:t>day.</w:t>
      </w:r>
    </w:p>
    <w:p w:rsidR="00D95206" w:rsidRPr="009448B4" w:rsidRDefault="00FB20B8" w:rsidP="00B41ED2">
      <w:pPr>
        <w:pStyle w:val="PlainText"/>
        <w:numPr>
          <w:ilvl w:val="2"/>
          <w:numId w:val="2"/>
        </w:numPr>
        <w:spacing w:before="240"/>
        <w:rPr>
          <w:rFonts w:ascii="Arial" w:hAnsi="Arial" w:cs="Arial"/>
          <w:sz w:val="20"/>
        </w:rPr>
      </w:pPr>
      <w:r w:rsidRPr="009448B4">
        <w:rPr>
          <w:rFonts w:ascii="Arial" w:hAnsi="Arial" w:cs="Arial"/>
          <w:sz w:val="20"/>
        </w:rPr>
        <w:t xml:space="preserve">After an </w:t>
      </w:r>
      <w:r w:rsidR="00D95206" w:rsidRPr="009448B4">
        <w:rPr>
          <w:rFonts w:ascii="Arial" w:hAnsi="Arial" w:cs="Arial"/>
          <w:sz w:val="20"/>
        </w:rPr>
        <w:t xml:space="preserve">analysis of labor tasks is completed, an </w:t>
      </w:r>
      <w:r w:rsidR="00D95206" w:rsidRPr="009448B4">
        <w:rPr>
          <w:rFonts w:ascii="Arial" w:hAnsi="Arial" w:cs="Arial"/>
          <w:b/>
          <w:sz w:val="20"/>
        </w:rPr>
        <w:t>operations flow document</w:t>
      </w:r>
      <w:r w:rsidR="00D95206" w:rsidRPr="009448B4">
        <w:rPr>
          <w:rFonts w:ascii="Arial" w:hAnsi="Arial" w:cs="Arial"/>
          <w:sz w:val="20"/>
        </w:rPr>
        <w:t xml:space="preserve"> can be prepared which lists all operations necessary to make one unit of product (or perform a specific service) and the corresponding time allowed for each operation. (See text </w:t>
      </w:r>
      <w:r w:rsidR="00D95206" w:rsidRPr="009448B4">
        <w:rPr>
          <w:rFonts w:ascii="Arial" w:hAnsi="Arial" w:cs="Arial"/>
          <w:b/>
          <w:sz w:val="20"/>
        </w:rPr>
        <w:t>Exhibit 7</w:t>
      </w:r>
      <w:r w:rsidR="00EE3BA9">
        <w:rPr>
          <w:rFonts w:ascii="Arial" w:hAnsi="Arial" w:cs="Arial"/>
          <w:b/>
          <w:sz w:val="20"/>
        </w:rPr>
        <w:t>.3 p. 250</w:t>
      </w:r>
      <w:r w:rsidR="00D95206" w:rsidRPr="009448B4">
        <w:rPr>
          <w:rFonts w:ascii="Arial" w:hAnsi="Arial" w:cs="Arial"/>
          <w:sz w:val="20"/>
        </w:rPr>
        <w:t>.)</w:t>
      </w:r>
    </w:p>
    <w:p w:rsidR="00D95206" w:rsidRPr="009448B4" w:rsidRDefault="00D95206" w:rsidP="00FB20B8">
      <w:pPr>
        <w:pStyle w:val="PlainText"/>
        <w:numPr>
          <w:ilvl w:val="2"/>
          <w:numId w:val="2"/>
        </w:numPr>
        <w:spacing w:before="240"/>
        <w:rPr>
          <w:rFonts w:ascii="Arial" w:hAnsi="Arial" w:cs="Arial"/>
          <w:sz w:val="20"/>
        </w:rPr>
      </w:pPr>
      <w:r w:rsidRPr="009448B4">
        <w:rPr>
          <w:rFonts w:ascii="Arial" w:hAnsi="Arial" w:cs="Arial"/>
          <w:sz w:val="20"/>
        </w:rPr>
        <w:t>Labor rate standards should reflect the wages paid to employees who perform the various production tasks as well as the related employer costs such as fringe benefits, FICA, and unemployment taxes.</w:t>
      </w:r>
    </w:p>
    <w:p w:rsidR="00D95206" w:rsidRPr="009448B4" w:rsidRDefault="00FB20B8">
      <w:pPr>
        <w:pStyle w:val="PlainText"/>
        <w:numPr>
          <w:ilvl w:val="3"/>
          <w:numId w:val="2"/>
        </w:numPr>
        <w:spacing w:before="240"/>
        <w:rPr>
          <w:rFonts w:ascii="Arial" w:hAnsi="Arial" w:cs="Arial"/>
          <w:sz w:val="20"/>
        </w:rPr>
      </w:pPr>
      <w:r w:rsidRPr="009448B4">
        <w:rPr>
          <w:rFonts w:ascii="Arial" w:hAnsi="Arial" w:cs="Arial"/>
          <w:sz w:val="20"/>
        </w:rPr>
        <w:t xml:space="preserve">A weighted </w:t>
      </w:r>
      <w:r w:rsidR="00D95206" w:rsidRPr="009448B4">
        <w:rPr>
          <w:rFonts w:ascii="Arial" w:hAnsi="Arial" w:cs="Arial"/>
          <w:sz w:val="20"/>
        </w:rPr>
        <w:t>average rate</w:t>
      </w:r>
      <w:r w:rsidRPr="009448B4">
        <w:rPr>
          <w:rFonts w:ascii="Arial" w:hAnsi="Arial" w:cs="Arial"/>
          <w:sz w:val="20"/>
        </w:rPr>
        <w:t>,</w:t>
      </w:r>
      <w:r w:rsidR="00D95206" w:rsidRPr="009448B4">
        <w:rPr>
          <w:rFonts w:ascii="Arial" w:hAnsi="Arial" w:cs="Arial"/>
          <w:sz w:val="20"/>
        </w:rPr>
        <w:t xml:space="preserve"> computed as the total wage cost per hour d</w:t>
      </w:r>
      <w:r w:rsidRPr="009448B4">
        <w:rPr>
          <w:rFonts w:ascii="Arial" w:hAnsi="Arial" w:cs="Arial"/>
          <w:sz w:val="20"/>
        </w:rPr>
        <w:t>ivided by the number of workers, should be used if employees are paid different wage rates.</w:t>
      </w:r>
    </w:p>
    <w:p w:rsidR="00FB20B8" w:rsidRPr="009448B4" w:rsidRDefault="00583C6A" w:rsidP="00FB20B8">
      <w:pPr>
        <w:pStyle w:val="PlainText"/>
        <w:numPr>
          <w:ilvl w:val="2"/>
          <w:numId w:val="2"/>
        </w:numPr>
        <w:spacing w:before="240"/>
        <w:rPr>
          <w:rFonts w:ascii="Arial" w:hAnsi="Arial" w:cs="Arial"/>
          <w:sz w:val="20"/>
        </w:rPr>
      </w:pPr>
      <w:r>
        <w:rPr>
          <w:rFonts w:ascii="Arial" w:hAnsi="Arial" w:cs="Arial"/>
          <w:sz w:val="20"/>
        </w:rPr>
        <w:t>When time and rate information are available, job task times are multiplied by wage rates to generate the total cost of each operation.  Theses totals are summed to obtain the total standard l</w:t>
      </w:r>
      <w:r w:rsidR="00FB20B8" w:rsidRPr="009448B4">
        <w:rPr>
          <w:rFonts w:ascii="Arial" w:hAnsi="Arial" w:cs="Arial"/>
          <w:sz w:val="20"/>
        </w:rPr>
        <w:t>abor cost</w:t>
      </w:r>
      <w:r>
        <w:rPr>
          <w:rFonts w:ascii="Arial" w:hAnsi="Arial" w:cs="Arial"/>
          <w:sz w:val="20"/>
        </w:rPr>
        <w:t xml:space="preserve"> for one</w:t>
      </w:r>
      <w:r w:rsidR="00B529CA">
        <w:rPr>
          <w:rFonts w:ascii="Arial" w:hAnsi="Arial" w:cs="Arial"/>
          <w:sz w:val="20"/>
        </w:rPr>
        <w:t xml:space="preserve"> unit of product.</w:t>
      </w:r>
    </w:p>
    <w:p w:rsidR="00D95206" w:rsidRPr="009448B4" w:rsidRDefault="00B41ED2">
      <w:pPr>
        <w:pStyle w:val="PlainText"/>
        <w:numPr>
          <w:ilvl w:val="1"/>
          <w:numId w:val="2"/>
        </w:numPr>
        <w:spacing w:before="240"/>
        <w:rPr>
          <w:rFonts w:ascii="Arial" w:hAnsi="Arial" w:cs="Arial"/>
          <w:sz w:val="20"/>
        </w:rPr>
      </w:pPr>
      <w:r w:rsidRPr="009448B4">
        <w:rPr>
          <w:rFonts w:ascii="Arial" w:hAnsi="Arial" w:cs="Arial"/>
          <w:sz w:val="20"/>
        </w:rPr>
        <w:t>Overhead standards</w:t>
      </w:r>
    </w:p>
    <w:p w:rsidR="00D95206" w:rsidRPr="009448B4" w:rsidRDefault="00D95206" w:rsidP="00BB3DB0">
      <w:pPr>
        <w:pStyle w:val="PlainText"/>
        <w:numPr>
          <w:ilvl w:val="2"/>
          <w:numId w:val="2"/>
        </w:numPr>
        <w:spacing w:before="240"/>
        <w:rPr>
          <w:rFonts w:ascii="Arial" w:hAnsi="Arial" w:cs="Arial"/>
          <w:sz w:val="20"/>
        </w:rPr>
      </w:pPr>
      <w:r w:rsidRPr="009448B4">
        <w:rPr>
          <w:rFonts w:ascii="Arial" w:hAnsi="Arial" w:cs="Arial"/>
          <w:sz w:val="20"/>
        </w:rPr>
        <w:t>Overhead should be assigned to separate cost pools based on the cost drivers, and allocations to products are made using various activity drivers in order to provide the most appropriate costing information.</w:t>
      </w:r>
    </w:p>
    <w:p w:rsidR="00D95206" w:rsidRPr="009448B4" w:rsidRDefault="00D95206" w:rsidP="00BB3DB0">
      <w:pPr>
        <w:pStyle w:val="PlainText"/>
        <w:numPr>
          <w:ilvl w:val="2"/>
          <w:numId w:val="2"/>
        </w:numPr>
        <w:spacing w:before="240"/>
        <w:rPr>
          <w:rFonts w:ascii="Arial" w:hAnsi="Arial" w:cs="Arial"/>
          <w:sz w:val="20"/>
        </w:rPr>
      </w:pPr>
      <w:r w:rsidRPr="009448B4">
        <w:rPr>
          <w:rFonts w:ascii="Arial" w:hAnsi="Arial" w:cs="Arial"/>
          <w:sz w:val="20"/>
        </w:rPr>
        <w:t xml:space="preserve">The development of the bill of materials, operations flow document, and predetermined overhead rates is followed by the preparation of a </w:t>
      </w:r>
      <w:r w:rsidRPr="009448B4">
        <w:rPr>
          <w:rFonts w:ascii="Arial" w:hAnsi="Arial" w:cs="Arial"/>
          <w:b/>
          <w:sz w:val="20"/>
        </w:rPr>
        <w:t>standard cost card</w:t>
      </w:r>
      <w:r w:rsidRPr="009448B4">
        <w:rPr>
          <w:rFonts w:ascii="Arial" w:hAnsi="Arial" w:cs="Arial"/>
          <w:sz w:val="20"/>
        </w:rPr>
        <w:t xml:space="preserve">, which summarizes all standard quantities and costs needed to complete one unit of product. (See text </w:t>
      </w:r>
      <w:r w:rsidRPr="009448B4">
        <w:rPr>
          <w:rFonts w:ascii="Arial" w:hAnsi="Arial" w:cs="Arial"/>
          <w:b/>
          <w:sz w:val="20"/>
        </w:rPr>
        <w:t>Exhibit 7</w:t>
      </w:r>
      <w:r w:rsidR="00EE3BA9">
        <w:rPr>
          <w:rFonts w:ascii="Arial" w:hAnsi="Arial" w:cs="Arial"/>
          <w:b/>
          <w:sz w:val="20"/>
        </w:rPr>
        <w:t>.4 p. 251</w:t>
      </w:r>
      <w:r w:rsidRPr="009448B4">
        <w:rPr>
          <w:rFonts w:ascii="Arial" w:hAnsi="Arial" w:cs="Arial"/>
          <w:sz w:val="20"/>
        </w:rPr>
        <w:t>.)</w:t>
      </w:r>
    </w:p>
    <w:p w:rsidR="003B1B97" w:rsidRPr="00720E96" w:rsidRDefault="00BB3DB0" w:rsidP="003B1B97">
      <w:pPr>
        <w:pStyle w:val="PlainText"/>
        <w:numPr>
          <w:ilvl w:val="2"/>
          <w:numId w:val="2"/>
        </w:numPr>
        <w:spacing w:before="240"/>
        <w:rPr>
          <w:rFonts w:ascii="Arial" w:hAnsi="Arial" w:cs="Arial"/>
          <w:sz w:val="20"/>
        </w:rPr>
      </w:pPr>
      <w:r w:rsidRPr="009448B4">
        <w:rPr>
          <w:rFonts w:ascii="Arial" w:hAnsi="Arial" w:cs="Arial"/>
          <w:sz w:val="20"/>
        </w:rPr>
        <w:t>Both actual and standard costs are recorded in a standard cost system. But standard costs, rather than actual costs, are charged to the Raw (Direct) Material, Work in Process, and Finished Goods Inventory accounts with any differences between actual and standard costs reported as variances.</w:t>
      </w:r>
      <w:r w:rsidR="00720E96">
        <w:rPr>
          <w:rFonts w:ascii="Arial" w:hAnsi="Arial" w:cs="Arial"/>
          <w:sz w:val="20"/>
        </w:rPr>
        <w:br/>
      </w:r>
    </w:p>
    <w:p w:rsidR="005378B0" w:rsidRPr="009448B4" w:rsidRDefault="005378B0" w:rsidP="003B1B97">
      <w:pPr>
        <w:pStyle w:val="PlainText"/>
        <w:spacing w:before="240"/>
        <w:rPr>
          <w:rFonts w:ascii="Arial" w:hAnsi="Arial" w:cs="Arial"/>
          <w:sz w:val="20"/>
        </w:rPr>
      </w:pPr>
    </w:p>
    <w:p w:rsidR="003B1B97" w:rsidRPr="009448B4" w:rsidRDefault="003B1B97" w:rsidP="003B1B97">
      <w:pPr>
        <w:rPr>
          <w:rFonts w:ascii="Arial" w:hAnsi="Arial" w:cs="Arial"/>
          <w:b/>
        </w:rPr>
      </w:pPr>
      <w:r w:rsidRPr="009448B4">
        <w:rPr>
          <w:rFonts w:ascii="Arial" w:hAnsi="Arial" w:cs="Arial"/>
          <w:b/>
        </w:rPr>
        <w:t>LO.</w:t>
      </w:r>
      <w:r w:rsidR="00EE3BA9">
        <w:rPr>
          <w:rFonts w:ascii="Arial" w:hAnsi="Arial" w:cs="Arial"/>
          <w:b/>
        </w:rPr>
        <w:t>3</w:t>
      </w:r>
      <w:r w:rsidRPr="009448B4">
        <w:rPr>
          <w:rFonts w:ascii="Arial" w:hAnsi="Arial" w:cs="Arial"/>
          <w:b/>
        </w:rPr>
        <w:t>:  How are material, labor, and overhead variances calculated and recorded?</w:t>
      </w:r>
    </w:p>
    <w:p w:rsidR="00D95206" w:rsidRPr="009448B4" w:rsidRDefault="00BB3DB0">
      <w:pPr>
        <w:pStyle w:val="PlainText"/>
        <w:numPr>
          <w:ilvl w:val="0"/>
          <w:numId w:val="2"/>
        </w:numPr>
        <w:spacing w:before="240"/>
        <w:rPr>
          <w:rFonts w:ascii="Arial" w:hAnsi="Arial" w:cs="Arial"/>
          <w:sz w:val="20"/>
        </w:rPr>
      </w:pPr>
      <w:r w:rsidRPr="009448B4">
        <w:rPr>
          <w:rFonts w:ascii="Arial" w:hAnsi="Arial" w:cs="Arial"/>
          <w:sz w:val="20"/>
        </w:rPr>
        <w:t xml:space="preserve">General </w:t>
      </w:r>
      <w:r w:rsidR="00D95206" w:rsidRPr="009448B4">
        <w:rPr>
          <w:rFonts w:ascii="Arial" w:hAnsi="Arial" w:cs="Arial"/>
          <w:sz w:val="20"/>
        </w:rPr>
        <w:t xml:space="preserve">Variance </w:t>
      </w:r>
      <w:r w:rsidRPr="009448B4">
        <w:rPr>
          <w:rFonts w:ascii="Arial" w:hAnsi="Arial" w:cs="Arial"/>
          <w:sz w:val="20"/>
        </w:rPr>
        <w:t>Analysis Model</w:t>
      </w:r>
    </w:p>
    <w:p w:rsidR="008947A0" w:rsidRPr="009448B4" w:rsidRDefault="008947A0">
      <w:pPr>
        <w:pStyle w:val="PlainText"/>
        <w:numPr>
          <w:ilvl w:val="1"/>
          <w:numId w:val="2"/>
        </w:numPr>
        <w:spacing w:before="240"/>
        <w:rPr>
          <w:rFonts w:ascii="Arial" w:hAnsi="Arial" w:cs="Arial"/>
          <w:sz w:val="20"/>
        </w:rPr>
      </w:pPr>
      <w:r w:rsidRPr="009448B4">
        <w:rPr>
          <w:rFonts w:ascii="Arial" w:hAnsi="Arial" w:cs="Arial"/>
          <w:sz w:val="20"/>
        </w:rPr>
        <w:t>General</w:t>
      </w:r>
    </w:p>
    <w:p w:rsidR="00D95206" w:rsidRPr="009448B4" w:rsidRDefault="00D95206" w:rsidP="008947A0">
      <w:pPr>
        <w:pStyle w:val="PlainText"/>
        <w:numPr>
          <w:ilvl w:val="2"/>
          <w:numId w:val="2"/>
        </w:numPr>
        <w:spacing w:before="240"/>
        <w:rPr>
          <w:rFonts w:ascii="Arial" w:hAnsi="Arial" w:cs="Arial"/>
          <w:sz w:val="20"/>
        </w:rPr>
      </w:pPr>
      <w:r w:rsidRPr="009448B4">
        <w:rPr>
          <w:rFonts w:ascii="Arial" w:hAnsi="Arial" w:cs="Arial"/>
          <w:sz w:val="20"/>
        </w:rPr>
        <w:t xml:space="preserve">A </w:t>
      </w:r>
      <w:r w:rsidRPr="009448B4">
        <w:rPr>
          <w:rFonts w:ascii="Arial" w:hAnsi="Arial" w:cs="Arial"/>
          <w:b/>
          <w:sz w:val="20"/>
        </w:rPr>
        <w:t>total variance</w:t>
      </w:r>
      <w:r w:rsidRPr="009448B4">
        <w:rPr>
          <w:rFonts w:ascii="Arial" w:hAnsi="Arial" w:cs="Arial"/>
          <w:sz w:val="20"/>
        </w:rPr>
        <w:t xml:space="preserve"> is the difference between total actual cost </w:t>
      </w:r>
      <w:r w:rsidR="008947A0" w:rsidRPr="009448B4">
        <w:rPr>
          <w:rFonts w:ascii="Arial" w:hAnsi="Arial" w:cs="Arial"/>
          <w:sz w:val="20"/>
        </w:rPr>
        <w:t xml:space="preserve">for the production inputs </w:t>
      </w:r>
      <w:r w:rsidRPr="009448B4">
        <w:rPr>
          <w:rFonts w:ascii="Arial" w:hAnsi="Arial" w:cs="Arial"/>
          <w:sz w:val="20"/>
        </w:rPr>
        <w:t>and</w:t>
      </w:r>
      <w:r w:rsidR="008947A0" w:rsidRPr="009448B4">
        <w:rPr>
          <w:rFonts w:ascii="Arial" w:hAnsi="Arial" w:cs="Arial"/>
          <w:sz w:val="20"/>
        </w:rPr>
        <w:t xml:space="preserve"> the</w:t>
      </w:r>
      <w:r w:rsidRPr="009448B4">
        <w:rPr>
          <w:rFonts w:ascii="Arial" w:hAnsi="Arial" w:cs="Arial"/>
          <w:sz w:val="20"/>
        </w:rPr>
        <w:t xml:space="preserve"> total standard cost</w:t>
      </w:r>
      <w:r w:rsidR="008947A0" w:rsidRPr="009448B4">
        <w:rPr>
          <w:rFonts w:ascii="Arial" w:hAnsi="Arial" w:cs="Arial"/>
          <w:sz w:val="20"/>
        </w:rPr>
        <w:t xml:space="preserve"> applied to the production output:</w:t>
      </w:r>
    </w:p>
    <w:p w:rsidR="008947A0" w:rsidRPr="009448B4" w:rsidRDefault="008947A0" w:rsidP="008C243F">
      <w:pPr>
        <w:pStyle w:val="PlainText"/>
        <w:spacing w:before="240"/>
        <w:ind w:left="1080"/>
        <w:rPr>
          <w:rFonts w:ascii="Arial" w:hAnsi="Arial" w:cs="Arial"/>
          <w:sz w:val="20"/>
        </w:rPr>
      </w:pPr>
      <w:r w:rsidRPr="009448B4">
        <w:rPr>
          <w:rFonts w:ascii="Arial" w:hAnsi="Arial" w:cs="Arial"/>
          <w:sz w:val="20"/>
        </w:rPr>
        <w:t>Actual cost of actual input – Standard cost of actual output</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lastRenderedPageBreak/>
        <w:t>Total variances indicate differences between actual and expected production costs, but they do not provide useful information for determining why such differences occurred.</w:t>
      </w:r>
      <w:r w:rsidR="008947A0" w:rsidRPr="009448B4">
        <w:rPr>
          <w:rFonts w:ascii="Arial" w:hAnsi="Arial" w:cs="Arial"/>
          <w:sz w:val="20"/>
        </w:rPr>
        <w:t xml:space="preserve"> Thus</w:t>
      </w:r>
      <w:r w:rsidR="0035498A">
        <w:rPr>
          <w:rFonts w:ascii="Arial" w:hAnsi="Arial" w:cs="Arial"/>
          <w:sz w:val="20"/>
        </w:rPr>
        <w:t>,</w:t>
      </w:r>
      <w:r w:rsidR="008947A0" w:rsidRPr="009448B4">
        <w:rPr>
          <w:rFonts w:ascii="Arial" w:hAnsi="Arial" w:cs="Arial"/>
          <w:sz w:val="20"/>
        </w:rPr>
        <w:t xml:space="preserve"> total variances are</w:t>
      </w:r>
      <w:r w:rsidRPr="009448B4">
        <w:rPr>
          <w:rFonts w:ascii="Arial" w:hAnsi="Arial" w:cs="Arial"/>
          <w:sz w:val="20"/>
        </w:rPr>
        <w:t xml:space="preserve"> subdivided into price and usage variances in order to help manage</w:t>
      </w:r>
      <w:r w:rsidR="008947A0" w:rsidRPr="009448B4">
        <w:rPr>
          <w:rFonts w:ascii="Arial" w:hAnsi="Arial" w:cs="Arial"/>
          <w:sz w:val="20"/>
        </w:rPr>
        <w:t>rs</w:t>
      </w:r>
      <w:r w:rsidR="00AC53A8">
        <w:rPr>
          <w:rFonts w:ascii="Arial" w:hAnsi="Arial" w:cs="Arial"/>
          <w:sz w:val="20"/>
        </w:rPr>
        <w:t xml:space="preserve"> accomplish</w:t>
      </w:r>
      <w:r w:rsidR="008947A0" w:rsidRPr="009448B4">
        <w:rPr>
          <w:rFonts w:ascii="Arial" w:hAnsi="Arial" w:cs="Arial"/>
          <w:sz w:val="20"/>
        </w:rPr>
        <w:t xml:space="preserve"> their control objectives:</w:t>
      </w:r>
    </w:p>
    <w:p w:rsidR="00D95206" w:rsidRPr="009448B4" w:rsidRDefault="00D95206" w:rsidP="008947A0">
      <w:pPr>
        <w:pStyle w:val="PlainText"/>
        <w:numPr>
          <w:ilvl w:val="3"/>
          <w:numId w:val="2"/>
        </w:numPr>
        <w:spacing w:before="240"/>
        <w:rPr>
          <w:rFonts w:ascii="Arial" w:hAnsi="Arial" w:cs="Arial"/>
          <w:sz w:val="20"/>
        </w:rPr>
      </w:pPr>
      <w:r w:rsidRPr="009448B4">
        <w:rPr>
          <w:rFonts w:ascii="Arial" w:hAnsi="Arial" w:cs="Arial"/>
          <w:sz w:val="20"/>
        </w:rPr>
        <w:t>A price</w:t>
      </w:r>
      <w:r w:rsidR="00AC53A8">
        <w:rPr>
          <w:rFonts w:ascii="Arial" w:hAnsi="Arial" w:cs="Arial"/>
          <w:sz w:val="20"/>
        </w:rPr>
        <w:t xml:space="preserve"> (or </w:t>
      </w:r>
      <w:r w:rsidR="008947A0" w:rsidRPr="009448B4">
        <w:rPr>
          <w:rFonts w:ascii="Arial" w:hAnsi="Arial" w:cs="Arial"/>
          <w:sz w:val="20"/>
        </w:rPr>
        <w:t>rate</w:t>
      </w:r>
      <w:r w:rsidR="00AC53A8">
        <w:rPr>
          <w:rFonts w:ascii="Arial" w:hAnsi="Arial" w:cs="Arial"/>
          <w:sz w:val="20"/>
        </w:rPr>
        <w:t>)</w:t>
      </w:r>
      <w:r w:rsidRPr="009448B4">
        <w:rPr>
          <w:rFonts w:ascii="Arial" w:hAnsi="Arial" w:cs="Arial"/>
          <w:sz w:val="20"/>
        </w:rPr>
        <w:t xml:space="preserve"> variance reflects the difference between </w:t>
      </w:r>
      <w:r w:rsidR="007B251E" w:rsidRPr="009448B4">
        <w:rPr>
          <w:rFonts w:ascii="Arial" w:hAnsi="Arial" w:cs="Arial"/>
          <w:sz w:val="20"/>
        </w:rPr>
        <w:t xml:space="preserve">the actual price </w:t>
      </w:r>
      <w:r w:rsidR="008947A0" w:rsidRPr="009448B4">
        <w:rPr>
          <w:rFonts w:ascii="Arial" w:hAnsi="Arial" w:cs="Arial"/>
          <w:sz w:val="20"/>
        </w:rPr>
        <w:t>(AP)</w:t>
      </w:r>
      <w:r w:rsidR="007B251E" w:rsidRPr="009448B4">
        <w:rPr>
          <w:rFonts w:ascii="Arial" w:hAnsi="Arial" w:cs="Arial"/>
          <w:sz w:val="20"/>
        </w:rPr>
        <w:t xml:space="preserve"> paid</w:t>
      </w:r>
      <w:r w:rsidRPr="009448B4">
        <w:rPr>
          <w:rFonts w:ascii="Arial" w:hAnsi="Arial" w:cs="Arial"/>
          <w:sz w:val="20"/>
        </w:rPr>
        <w:t xml:space="preserve"> for inputs and </w:t>
      </w:r>
      <w:r w:rsidR="007B251E" w:rsidRPr="009448B4">
        <w:rPr>
          <w:rFonts w:ascii="Arial" w:hAnsi="Arial" w:cs="Arial"/>
          <w:sz w:val="20"/>
        </w:rPr>
        <w:t>the standard input price (SP)</w:t>
      </w:r>
      <w:r w:rsidR="008947A0" w:rsidRPr="009448B4">
        <w:rPr>
          <w:rFonts w:ascii="Arial" w:hAnsi="Arial" w:cs="Arial"/>
          <w:sz w:val="20"/>
        </w:rPr>
        <w:t xml:space="preserve"> for</w:t>
      </w:r>
      <w:r w:rsidR="007B251E" w:rsidRPr="009448B4">
        <w:rPr>
          <w:rFonts w:ascii="Arial" w:hAnsi="Arial" w:cs="Arial"/>
          <w:sz w:val="20"/>
        </w:rPr>
        <w:t xml:space="preserve"> the actual</w:t>
      </w:r>
      <w:r w:rsidR="008947A0" w:rsidRPr="009448B4">
        <w:rPr>
          <w:rFonts w:ascii="Arial" w:hAnsi="Arial" w:cs="Arial"/>
          <w:sz w:val="20"/>
        </w:rPr>
        <w:t xml:space="preserve"> </w:t>
      </w:r>
      <w:r w:rsidR="007B251E" w:rsidRPr="009448B4">
        <w:rPr>
          <w:rFonts w:ascii="Arial" w:hAnsi="Arial" w:cs="Arial"/>
          <w:sz w:val="20"/>
        </w:rPr>
        <w:t xml:space="preserve">quantity (AQ) of inputs used </w:t>
      </w:r>
      <w:r w:rsidR="008947A0" w:rsidRPr="009448B4">
        <w:rPr>
          <w:rFonts w:ascii="Arial" w:hAnsi="Arial" w:cs="Arial"/>
          <w:sz w:val="20"/>
        </w:rPr>
        <w:t>during the period:</w:t>
      </w:r>
    </w:p>
    <w:p w:rsidR="008947A0" w:rsidRPr="009448B4" w:rsidRDefault="008947A0" w:rsidP="008947A0">
      <w:pPr>
        <w:pStyle w:val="PlainText"/>
        <w:numPr>
          <w:ilvl w:val="4"/>
          <w:numId w:val="2"/>
        </w:numPr>
        <w:spacing w:before="240"/>
        <w:rPr>
          <w:rFonts w:ascii="Arial" w:hAnsi="Arial" w:cs="Arial"/>
          <w:sz w:val="20"/>
        </w:rPr>
      </w:pPr>
      <w:r w:rsidRPr="009448B4">
        <w:rPr>
          <w:rFonts w:ascii="Arial" w:hAnsi="Arial" w:cs="Arial"/>
          <w:sz w:val="20"/>
        </w:rPr>
        <w:t>Price</w:t>
      </w:r>
      <w:r w:rsidR="00AC53A8">
        <w:rPr>
          <w:rFonts w:ascii="Arial" w:hAnsi="Arial" w:cs="Arial"/>
          <w:sz w:val="20"/>
        </w:rPr>
        <w:t xml:space="preserve"> (or </w:t>
      </w:r>
      <w:r w:rsidRPr="009448B4">
        <w:rPr>
          <w:rFonts w:ascii="Arial" w:hAnsi="Arial" w:cs="Arial"/>
          <w:sz w:val="20"/>
        </w:rPr>
        <w:t>Rate</w:t>
      </w:r>
      <w:r w:rsidR="00AC53A8">
        <w:rPr>
          <w:rFonts w:ascii="Arial" w:hAnsi="Arial" w:cs="Arial"/>
          <w:sz w:val="20"/>
        </w:rPr>
        <w:t>)</w:t>
      </w:r>
      <w:r w:rsidRPr="009448B4">
        <w:rPr>
          <w:rFonts w:ascii="Arial" w:hAnsi="Arial" w:cs="Arial"/>
          <w:sz w:val="20"/>
        </w:rPr>
        <w:t xml:space="preserve"> Variance = (AP – SP)(AQ)</w:t>
      </w:r>
    </w:p>
    <w:p w:rsidR="00D95206" w:rsidRPr="009448B4" w:rsidRDefault="00D95206" w:rsidP="008947A0">
      <w:pPr>
        <w:pStyle w:val="PlainText"/>
        <w:numPr>
          <w:ilvl w:val="3"/>
          <w:numId w:val="2"/>
        </w:numPr>
        <w:spacing w:before="240"/>
        <w:rPr>
          <w:rFonts w:ascii="Arial" w:hAnsi="Arial" w:cs="Arial"/>
          <w:sz w:val="20"/>
        </w:rPr>
      </w:pPr>
      <w:r w:rsidRPr="009448B4">
        <w:rPr>
          <w:rFonts w:ascii="Arial" w:hAnsi="Arial" w:cs="Arial"/>
          <w:sz w:val="20"/>
        </w:rPr>
        <w:t>A usage</w:t>
      </w:r>
      <w:r w:rsidR="00AC53A8">
        <w:rPr>
          <w:rFonts w:ascii="Arial" w:hAnsi="Arial" w:cs="Arial"/>
          <w:sz w:val="20"/>
        </w:rPr>
        <w:t xml:space="preserve"> (quantity or </w:t>
      </w:r>
      <w:r w:rsidR="008947A0" w:rsidRPr="009448B4">
        <w:rPr>
          <w:rFonts w:ascii="Arial" w:hAnsi="Arial" w:cs="Arial"/>
          <w:sz w:val="20"/>
        </w:rPr>
        <w:t>efficiency)</w:t>
      </w:r>
      <w:r w:rsidRPr="009448B4">
        <w:rPr>
          <w:rFonts w:ascii="Arial" w:hAnsi="Arial" w:cs="Arial"/>
          <w:sz w:val="20"/>
        </w:rPr>
        <w:t xml:space="preserve"> variance shows the difference between the </w:t>
      </w:r>
      <w:r w:rsidR="007B251E" w:rsidRPr="009448B4">
        <w:rPr>
          <w:rFonts w:ascii="Arial" w:hAnsi="Arial" w:cs="Arial"/>
          <w:sz w:val="20"/>
        </w:rPr>
        <w:t xml:space="preserve">actual </w:t>
      </w:r>
      <w:r w:rsidRPr="009448B4">
        <w:rPr>
          <w:rFonts w:ascii="Arial" w:hAnsi="Arial" w:cs="Arial"/>
          <w:sz w:val="20"/>
        </w:rPr>
        <w:t>quantity</w:t>
      </w:r>
      <w:r w:rsidR="007B251E" w:rsidRPr="009448B4">
        <w:rPr>
          <w:rFonts w:ascii="Arial" w:hAnsi="Arial" w:cs="Arial"/>
          <w:sz w:val="20"/>
        </w:rPr>
        <w:t xml:space="preserve"> (AQ)</w:t>
      </w:r>
      <w:r w:rsidRPr="009448B4">
        <w:rPr>
          <w:rFonts w:ascii="Arial" w:hAnsi="Arial" w:cs="Arial"/>
          <w:sz w:val="20"/>
        </w:rPr>
        <w:t xml:space="preserve"> of inputs</w:t>
      </w:r>
      <w:r w:rsidR="007B251E" w:rsidRPr="009448B4">
        <w:rPr>
          <w:rFonts w:ascii="Arial" w:hAnsi="Arial" w:cs="Arial"/>
          <w:sz w:val="20"/>
        </w:rPr>
        <w:t xml:space="preserve"> used</w:t>
      </w:r>
      <w:r w:rsidRPr="009448B4">
        <w:rPr>
          <w:rFonts w:ascii="Arial" w:hAnsi="Arial" w:cs="Arial"/>
          <w:sz w:val="20"/>
        </w:rPr>
        <w:t xml:space="preserve"> and the</w:t>
      </w:r>
      <w:r w:rsidR="007B251E" w:rsidRPr="009448B4">
        <w:rPr>
          <w:rFonts w:ascii="Arial" w:hAnsi="Arial" w:cs="Arial"/>
          <w:sz w:val="20"/>
        </w:rPr>
        <w:t xml:space="preserve"> standard</w:t>
      </w:r>
      <w:r w:rsidRPr="009448B4">
        <w:rPr>
          <w:rFonts w:ascii="Arial" w:hAnsi="Arial" w:cs="Arial"/>
          <w:sz w:val="20"/>
        </w:rPr>
        <w:t xml:space="preserve"> quantity </w:t>
      </w:r>
      <w:r w:rsidR="007B251E" w:rsidRPr="009448B4">
        <w:rPr>
          <w:rFonts w:ascii="Arial" w:hAnsi="Arial" w:cs="Arial"/>
          <w:sz w:val="20"/>
        </w:rPr>
        <w:t xml:space="preserve">(SQ) </w:t>
      </w:r>
      <w:r w:rsidRPr="009448B4">
        <w:rPr>
          <w:rFonts w:ascii="Arial" w:hAnsi="Arial" w:cs="Arial"/>
          <w:sz w:val="20"/>
        </w:rPr>
        <w:t xml:space="preserve">of inputs allowed for the actual output </w:t>
      </w:r>
      <w:r w:rsidR="008947A0" w:rsidRPr="009448B4">
        <w:rPr>
          <w:rFonts w:ascii="Arial" w:hAnsi="Arial" w:cs="Arial"/>
          <w:sz w:val="20"/>
        </w:rPr>
        <w:t>achieved during</w:t>
      </w:r>
      <w:r w:rsidRPr="009448B4">
        <w:rPr>
          <w:rFonts w:ascii="Arial" w:hAnsi="Arial" w:cs="Arial"/>
          <w:sz w:val="20"/>
        </w:rPr>
        <w:t xml:space="preserve"> the period. Usage variances focus on the efficiency of results—the re</w:t>
      </w:r>
      <w:r w:rsidR="008947A0" w:rsidRPr="009448B4">
        <w:rPr>
          <w:rFonts w:ascii="Arial" w:hAnsi="Arial" w:cs="Arial"/>
          <w:sz w:val="20"/>
        </w:rPr>
        <w:t>lationship of inputs to outputs:</w:t>
      </w:r>
    </w:p>
    <w:p w:rsidR="008947A0" w:rsidRPr="009448B4" w:rsidRDefault="008947A0" w:rsidP="008947A0">
      <w:pPr>
        <w:pStyle w:val="PlainText"/>
        <w:numPr>
          <w:ilvl w:val="4"/>
          <w:numId w:val="2"/>
        </w:numPr>
        <w:spacing w:before="240"/>
        <w:rPr>
          <w:rFonts w:ascii="Arial" w:hAnsi="Arial" w:cs="Arial"/>
          <w:sz w:val="20"/>
        </w:rPr>
      </w:pPr>
      <w:r w:rsidRPr="009448B4">
        <w:rPr>
          <w:rFonts w:ascii="Arial" w:hAnsi="Arial" w:cs="Arial"/>
          <w:sz w:val="20"/>
        </w:rPr>
        <w:t>Quantity</w:t>
      </w:r>
      <w:r w:rsidR="00AC53A8">
        <w:rPr>
          <w:rFonts w:ascii="Arial" w:hAnsi="Arial" w:cs="Arial"/>
          <w:sz w:val="20"/>
        </w:rPr>
        <w:t xml:space="preserve"> (or </w:t>
      </w:r>
      <w:r w:rsidRPr="009448B4">
        <w:rPr>
          <w:rFonts w:ascii="Arial" w:hAnsi="Arial" w:cs="Arial"/>
          <w:sz w:val="20"/>
        </w:rPr>
        <w:t>Efficiency</w:t>
      </w:r>
      <w:r w:rsidR="00AC53A8">
        <w:rPr>
          <w:rFonts w:ascii="Arial" w:hAnsi="Arial" w:cs="Arial"/>
          <w:sz w:val="20"/>
        </w:rPr>
        <w:t>)</w:t>
      </w:r>
      <w:r w:rsidRPr="009448B4">
        <w:rPr>
          <w:rFonts w:ascii="Arial" w:hAnsi="Arial" w:cs="Arial"/>
          <w:sz w:val="20"/>
        </w:rPr>
        <w:t xml:space="preserve"> Variance = (AQ – SQ) (SP)</w:t>
      </w:r>
    </w:p>
    <w:p w:rsidR="00D95206" w:rsidRPr="00AC53A8" w:rsidRDefault="00D95206" w:rsidP="00AC53A8">
      <w:pPr>
        <w:pStyle w:val="PlainText"/>
        <w:numPr>
          <w:ilvl w:val="2"/>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standard quantity</w:t>
      </w:r>
      <w:r w:rsidR="008947A0" w:rsidRPr="009448B4">
        <w:rPr>
          <w:rFonts w:ascii="Arial" w:hAnsi="Arial" w:cs="Arial"/>
          <w:b/>
          <w:sz w:val="20"/>
        </w:rPr>
        <w:t xml:space="preserve"> (SQ) </w:t>
      </w:r>
      <w:r w:rsidRPr="009448B4">
        <w:rPr>
          <w:rFonts w:ascii="Arial" w:hAnsi="Arial" w:cs="Arial"/>
          <w:sz w:val="20"/>
        </w:rPr>
        <w:t xml:space="preserve">is the quantity of input </w:t>
      </w:r>
      <w:r w:rsidR="00AC53A8">
        <w:rPr>
          <w:rFonts w:ascii="Arial" w:hAnsi="Arial" w:cs="Arial"/>
          <w:sz w:val="20"/>
        </w:rPr>
        <w:t>that should have been used to achieve the actual</w:t>
      </w:r>
      <w:r w:rsidRPr="009448B4">
        <w:rPr>
          <w:rFonts w:ascii="Arial" w:hAnsi="Arial" w:cs="Arial"/>
          <w:sz w:val="20"/>
        </w:rPr>
        <w:t xml:space="preserve"> output</w:t>
      </w:r>
      <w:r w:rsidRPr="00AC53A8">
        <w:rPr>
          <w:rFonts w:ascii="Arial" w:hAnsi="Arial" w:cs="Arial"/>
          <w:sz w:val="20"/>
        </w:rPr>
        <w:t>.</w:t>
      </w:r>
    </w:p>
    <w:p w:rsidR="00AC53A8" w:rsidRPr="00AC53A8" w:rsidRDefault="00AC53A8" w:rsidP="00AC53A8">
      <w:pPr>
        <w:pStyle w:val="PlainText"/>
        <w:numPr>
          <w:ilvl w:val="2"/>
          <w:numId w:val="2"/>
        </w:numPr>
        <w:spacing w:before="240"/>
        <w:rPr>
          <w:rFonts w:ascii="Arial" w:hAnsi="Arial" w:cs="Arial"/>
          <w:sz w:val="20"/>
        </w:rPr>
      </w:pPr>
      <w:r>
        <w:rPr>
          <w:rFonts w:ascii="Arial" w:hAnsi="Arial" w:cs="Arial"/>
          <w:sz w:val="20"/>
        </w:rPr>
        <w:t xml:space="preserve">Variances occur when </w:t>
      </w:r>
      <w:r w:rsidRPr="00AC53A8">
        <w:rPr>
          <w:rFonts w:ascii="Arial" w:hAnsi="Arial" w:cs="Arial"/>
          <w:sz w:val="20"/>
        </w:rPr>
        <w:t>the actual price or quantity amounts differ</w:t>
      </w:r>
      <w:r w:rsidR="00FB61D5">
        <w:rPr>
          <w:rFonts w:ascii="Arial" w:hAnsi="Arial" w:cs="Arial"/>
          <w:sz w:val="20"/>
        </w:rPr>
        <w:t xml:space="preserve"> from standard.</w:t>
      </w:r>
    </w:p>
    <w:p w:rsidR="007F787F" w:rsidRPr="009448B4" w:rsidRDefault="007F787F" w:rsidP="007F787F">
      <w:pPr>
        <w:pStyle w:val="PlainText"/>
        <w:numPr>
          <w:ilvl w:val="3"/>
          <w:numId w:val="2"/>
        </w:numPr>
        <w:spacing w:before="240"/>
        <w:rPr>
          <w:rFonts w:ascii="Arial" w:hAnsi="Arial" w:cs="Arial"/>
          <w:sz w:val="20"/>
        </w:rPr>
      </w:pPr>
      <w:r w:rsidRPr="009448B4">
        <w:rPr>
          <w:rFonts w:ascii="Arial" w:hAnsi="Arial" w:cs="Arial"/>
          <w:sz w:val="20"/>
        </w:rPr>
        <w:t>Variances are labeled “unfavorable” if the actual price or quantity amounts are higher than the standard price or quantity amounts; variances are labeled “favorable” when the actual price or quantity amounts are lower than the standard amounts.</w:t>
      </w:r>
    </w:p>
    <w:p w:rsidR="00AC53A8" w:rsidRPr="007F787F" w:rsidRDefault="007F787F" w:rsidP="007F787F">
      <w:pPr>
        <w:pStyle w:val="PlainText"/>
        <w:numPr>
          <w:ilvl w:val="3"/>
          <w:numId w:val="2"/>
        </w:numPr>
        <w:spacing w:before="240"/>
        <w:rPr>
          <w:rFonts w:ascii="Arial" w:hAnsi="Arial" w:cs="Arial"/>
          <w:sz w:val="20"/>
        </w:rPr>
      </w:pPr>
      <w:r w:rsidRPr="009448B4">
        <w:rPr>
          <w:rFonts w:ascii="Arial" w:hAnsi="Arial" w:cs="Arial"/>
          <w:sz w:val="20"/>
        </w:rPr>
        <w:t>The terms favorable and unfavorable do not necessarily equate to good and bad performance, respectively</w:t>
      </w:r>
      <w:r>
        <w:rPr>
          <w:rFonts w:ascii="Arial" w:hAnsi="Arial" w:cs="Arial"/>
          <w:sz w:val="20"/>
        </w:rPr>
        <w:t>.</w:t>
      </w:r>
    </w:p>
    <w:p w:rsidR="005378B0" w:rsidRPr="007F787F" w:rsidRDefault="00AC53A8" w:rsidP="005378B0">
      <w:pPr>
        <w:pStyle w:val="PlainText"/>
        <w:numPr>
          <w:ilvl w:val="3"/>
          <w:numId w:val="2"/>
        </w:numPr>
        <w:spacing w:before="240"/>
        <w:rPr>
          <w:rFonts w:ascii="Arial" w:hAnsi="Arial" w:cs="Arial"/>
          <w:sz w:val="20"/>
        </w:rPr>
      </w:pPr>
      <w:r w:rsidRPr="009448B4">
        <w:rPr>
          <w:rFonts w:ascii="Arial" w:hAnsi="Arial" w:cs="Arial"/>
          <w:sz w:val="20"/>
        </w:rPr>
        <w:t>A total variance can be computed for each production cost element</w:t>
      </w:r>
      <w:r w:rsidR="00FB61D5">
        <w:rPr>
          <w:rFonts w:ascii="Arial" w:hAnsi="Arial" w:cs="Arial"/>
          <w:sz w:val="20"/>
        </w:rPr>
        <w:t xml:space="preserve"> (DM, DL, </w:t>
      </w:r>
      <w:proofErr w:type="gramStart"/>
      <w:r w:rsidR="00FB61D5">
        <w:rPr>
          <w:rFonts w:ascii="Arial" w:hAnsi="Arial" w:cs="Arial"/>
          <w:sz w:val="20"/>
        </w:rPr>
        <w:t>OH</w:t>
      </w:r>
      <w:proofErr w:type="gramEnd"/>
      <w:r w:rsidR="00FB61D5">
        <w:rPr>
          <w:rFonts w:ascii="Arial" w:hAnsi="Arial" w:cs="Arial"/>
          <w:sz w:val="20"/>
        </w:rPr>
        <w:t>)</w:t>
      </w:r>
      <w:r w:rsidRPr="009448B4">
        <w:rPr>
          <w:rFonts w:ascii="Arial" w:hAnsi="Arial" w:cs="Arial"/>
          <w:sz w:val="20"/>
        </w:rPr>
        <w:t>.</w:t>
      </w:r>
    </w:p>
    <w:p w:rsidR="00D95206" w:rsidRPr="009448B4" w:rsidRDefault="00D95206">
      <w:pPr>
        <w:pStyle w:val="PlainText"/>
        <w:numPr>
          <w:ilvl w:val="0"/>
          <w:numId w:val="2"/>
        </w:numPr>
        <w:spacing w:before="240"/>
        <w:rPr>
          <w:rFonts w:ascii="Arial" w:hAnsi="Arial" w:cs="Arial"/>
          <w:sz w:val="20"/>
        </w:rPr>
      </w:pPr>
      <w:r w:rsidRPr="009448B4">
        <w:rPr>
          <w:rFonts w:ascii="Arial" w:hAnsi="Arial" w:cs="Arial"/>
          <w:sz w:val="20"/>
        </w:rPr>
        <w:t xml:space="preserve">Material and Labor Variance Computations </w:t>
      </w:r>
    </w:p>
    <w:p w:rsidR="00D95206" w:rsidRPr="009448B4" w:rsidRDefault="00D95206">
      <w:pPr>
        <w:pStyle w:val="PlainText"/>
        <w:numPr>
          <w:ilvl w:val="1"/>
          <w:numId w:val="3"/>
        </w:numPr>
        <w:spacing w:before="240"/>
        <w:rPr>
          <w:rFonts w:ascii="Arial" w:hAnsi="Arial" w:cs="Arial"/>
          <w:sz w:val="20"/>
        </w:rPr>
      </w:pPr>
      <w:r w:rsidRPr="009448B4">
        <w:rPr>
          <w:rFonts w:ascii="Arial" w:hAnsi="Arial" w:cs="Arial"/>
          <w:sz w:val="20"/>
        </w:rPr>
        <w:t>Material Variances</w:t>
      </w:r>
    </w:p>
    <w:p w:rsidR="00E03039" w:rsidRPr="009448B4" w:rsidRDefault="00E03039" w:rsidP="00E03039">
      <w:pPr>
        <w:pStyle w:val="PlainText"/>
        <w:numPr>
          <w:ilvl w:val="2"/>
          <w:numId w:val="3"/>
        </w:numPr>
        <w:spacing w:before="240"/>
        <w:rPr>
          <w:rFonts w:ascii="Arial" w:hAnsi="Arial" w:cs="Arial"/>
          <w:color w:val="auto"/>
          <w:sz w:val="20"/>
        </w:rPr>
      </w:pPr>
      <w:r w:rsidRPr="009448B4">
        <w:rPr>
          <w:rFonts w:ascii="Arial" w:hAnsi="Arial" w:cs="Arial"/>
          <w:sz w:val="20"/>
        </w:rPr>
        <w:t xml:space="preserve">Text </w:t>
      </w:r>
      <w:r w:rsidRPr="009448B4">
        <w:rPr>
          <w:rFonts w:ascii="Arial" w:hAnsi="Arial" w:cs="Arial"/>
          <w:b/>
          <w:sz w:val="20"/>
        </w:rPr>
        <w:t>Exhibit 7</w:t>
      </w:r>
      <w:r w:rsidR="00EE3BA9">
        <w:rPr>
          <w:rFonts w:ascii="Arial" w:hAnsi="Arial" w:cs="Arial"/>
          <w:b/>
          <w:sz w:val="20"/>
        </w:rPr>
        <w:t>.5 (p. 253)</w:t>
      </w:r>
      <w:r w:rsidRPr="009448B4">
        <w:rPr>
          <w:rFonts w:ascii="Arial" w:hAnsi="Arial" w:cs="Arial"/>
          <w:sz w:val="20"/>
        </w:rPr>
        <w:t xml:space="preserve"> presents the standard cost card for a mountain bike </w:t>
      </w:r>
      <w:r w:rsidR="007F787F">
        <w:rPr>
          <w:rFonts w:ascii="Arial" w:hAnsi="Arial" w:cs="Arial"/>
          <w:sz w:val="20"/>
        </w:rPr>
        <w:t xml:space="preserve">made by </w:t>
      </w:r>
      <w:r w:rsidR="00EE3BA9">
        <w:rPr>
          <w:rFonts w:ascii="Arial" w:hAnsi="Arial" w:cs="Arial"/>
          <w:sz w:val="20"/>
        </w:rPr>
        <w:t>Salinas</w:t>
      </w:r>
      <w:r w:rsidRPr="009448B4">
        <w:rPr>
          <w:rFonts w:ascii="Arial" w:hAnsi="Arial" w:cs="Arial"/>
          <w:sz w:val="20"/>
        </w:rPr>
        <w:t xml:space="preserve"> Corporation as well as actual costs and quantities used. This information is used in the text narrative to illustrate variance analysis.</w:t>
      </w:r>
    </w:p>
    <w:p w:rsidR="003B1B97" w:rsidRPr="007F787F" w:rsidRDefault="00E03039" w:rsidP="007F787F">
      <w:pPr>
        <w:pStyle w:val="PlainText"/>
        <w:numPr>
          <w:ilvl w:val="2"/>
          <w:numId w:val="3"/>
        </w:numPr>
        <w:spacing w:before="240"/>
        <w:rPr>
          <w:rFonts w:ascii="Arial" w:hAnsi="Arial" w:cs="Arial"/>
          <w:sz w:val="20"/>
        </w:rPr>
      </w:pPr>
      <w:r w:rsidRPr="009448B4">
        <w:rPr>
          <w:rFonts w:ascii="Arial" w:hAnsi="Arial" w:cs="Arial"/>
          <w:sz w:val="20"/>
        </w:rPr>
        <w:t>The</w:t>
      </w:r>
      <w:r w:rsidR="00D95206" w:rsidRPr="009448B4">
        <w:rPr>
          <w:rFonts w:ascii="Arial" w:hAnsi="Arial" w:cs="Arial"/>
          <w:sz w:val="20"/>
        </w:rPr>
        <w:t xml:space="preserve"> total </w:t>
      </w:r>
      <w:r w:rsidR="00D95206" w:rsidRPr="009448B4">
        <w:rPr>
          <w:rFonts w:ascii="Arial" w:hAnsi="Arial" w:cs="Arial"/>
          <w:i/>
          <w:sz w:val="20"/>
        </w:rPr>
        <w:t>material variance</w:t>
      </w:r>
      <w:r w:rsidR="00D95206" w:rsidRPr="009448B4">
        <w:rPr>
          <w:rFonts w:ascii="Arial" w:hAnsi="Arial" w:cs="Arial"/>
          <w:sz w:val="20"/>
        </w:rPr>
        <w:t xml:space="preserve"> can be subdivided into the </w:t>
      </w:r>
      <w:r w:rsidR="00D95206" w:rsidRPr="009448B4">
        <w:rPr>
          <w:rFonts w:ascii="Arial" w:hAnsi="Arial" w:cs="Arial"/>
          <w:i/>
          <w:sz w:val="20"/>
        </w:rPr>
        <w:t>material price variance</w:t>
      </w:r>
      <w:r w:rsidR="00D95206" w:rsidRPr="009448B4">
        <w:rPr>
          <w:rFonts w:ascii="Arial" w:hAnsi="Arial" w:cs="Arial"/>
          <w:sz w:val="20"/>
        </w:rPr>
        <w:t xml:space="preserve"> and the </w:t>
      </w:r>
      <w:r w:rsidR="002B58AB" w:rsidRPr="009448B4">
        <w:rPr>
          <w:rFonts w:ascii="Arial" w:hAnsi="Arial" w:cs="Arial"/>
          <w:i/>
          <w:sz w:val="20"/>
        </w:rPr>
        <w:t>material quantity variance:</w:t>
      </w:r>
      <w:r w:rsidR="00D95206" w:rsidRPr="009448B4">
        <w:rPr>
          <w:rFonts w:ascii="Arial" w:hAnsi="Arial" w:cs="Arial"/>
          <w:sz w:val="20"/>
        </w:rPr>
        <w:tab/>
      </w:r>
    </w:p>
    <w:p w:rsidR="00D95206" w:rsidRPr="009448B4" w:rsidRDefault="002B58AB" w:rsidP="002B58AB">
      <w:pPr>
        <w:pStyle w:val="PlainText"/>
        <w:spacing w:before="240"/>
        <w:rPr>
          <w:rFonts w:ascii="Arial" w:hAnsi="Arial" w:cs="Arial"/>
          <w:sz w:val="20"/>
        </w:rPr>
      </w:pPr>
      <w:r w:rsidRPr="009448B4">
        <w:rPr>
          <w:rFonts w:ascii="Arial" w:hAnsi="Arial" w:cs="Arial"/>
          <w:sz w:val="20"/>
        </w:rPr>
        <w:t xml:space="preserve">                </w:t>
      </w:r>
      <w:r w:rsidR="00D95206" w:rsidRPr="009448B4">
        <w:rPr>
          <w:rFonts w:ascii="Arial" w:hAnsi="Arial" w:cs="Arial"/>
          <w:sz w:val="20"/>
        </w:rPr>
        <w:t>AP × AQ</w:t>
      </w:r>
      <w:r w:rsidR="00D95206" w:rsidRPr="009448B4">
        <w:rPr>
          <w:rFonts w:ascii="Arial" w:hAnsi="Arial" w:cs="Arial"/>
          <w:sz w:val="20"/>
        </w:rPr>
        <w:tab/>
      </w:r>
      <w:r w:rsidR="00D95206" w:rsidRPr="009448B4">
        <w:rPr>
          <w:rFonts w:ascii="Arial" w:hAnsi="Arial" w:cs="Arial"/>
          <w:sz w:val="20"/>
        </w:rPr>
        <w:tab/>
        <w:t xml:space="preserve">     </w:t>
      </w:r>
      <w:r w:rsidRPr="009448B4">
        <w:rPr>
          <w:rFonts w:ascii="Arial" w:hAnsi="Arial" w:cs="Arial"/>
          <w:sz w:val="20"/>
        </w:rPr>
        <w:tab/>
        <w:t xml:space="preserve">      </w:t>
      </w:r>
      <w:r w:rsidR="00D95206" w:rsidRPr="009448B4">
        <w:rPr>
          <w:rFonts w:ascii="Arial" w:hAnsi="Arial" w:cs="Arial"/>
          <w:sz w:val="20"/>
        </w:rPr>
        <w:t>SP × AQ</w:t>
      </w:r>
      <w:r w:rsidR="00D95206" w:rsidRPr="009448B4">
        <w:rPr>
          <w:rFonts w:ascii="Arial" w:hAnsi="Arial" w:cs="Arial"/>
          <w:sz w:val="20"/>
          <w:vertAlign w:val="subscript"/>
        </w:rPr>
        <w:tab/>
      </w:r>
      <w:r w:rsidR="00D95206" w:rsidRPr="009448B4">
        <w:rPr>
          <w:rFonts w:ascii="Arial" w:hAnsi="Arial" w:cs="Arial"/>
          <w:sz w:val="20"/>
          <w:vertAlign w:val="subscript"/>
        </w:rPr>
        <w:tab/>
      </w:r>
      <w:r w:rsidR="00D95206" w:rsidRPr="009448B4">
        <w:rPr>
          <w:rFonts w:ascii="Arial" w:hAnsi="Arial" w:cs="Arial"/>
          <w:sz w:val="20"/>
          <w:vertAlign w:val="subscript"/>
        </w:rPr>
        <w:tab/>
      </w:r>
      <w:r w:rsidRPr="009448B4">
        <w:rPr>
          <w:rFonts w:ascii="Arial" w:hAnsi="Arial" w:cs="Arial"/>
          <w:sz w:val="20"/>
          <w:vertAlign w:val="subscript"/>
        </w:rPr>
        <w:t xml:space="preserve"> </w:t>
      </w:r>
      <w:r w:rsidRPr="009448B4">
        <w:rPr>
          <w:rFonts w:ascii="Arial" w:hAnsi="Arial" w:cs="Arial"/>
          <w:sz w:val="20"/>
        </w:rPr>
        <w:t xml:space="preserve">    </w:t>
      </w:r>
      <w:r w:rsidR="00D95206" w:rsidRPr="009448B4">
        <w:rPr>
          <w:rFonts w:ascii="Arial" w:hAnsi="Arial" w:cs="Arial"/>
          <w:sz w:val="20"/>
        </w:rPr>
        <w:t>SP × SQ</w:t>
      </w:r>
    </w:p>
    <w:p w:rsidR="00D95206" w:rsidRPr="009448B4" w:rsidRDefault="00D95206">
      <w:pPr>
        <w:pStyle w:val="PlainText"/>
        <w:spacing w:before="240"/>
        <w:rPr>
          <w:rFonts w:ascii="Arial" w:hAnsi="Arial" w:cs="Arial"/>
          <w:sz w:val="20"/>
        </w:rPr>
      </w:pPr>
      <w:r w:rsidRPr="009448B4">
        <w:rPr>
          <w:rFonts w:ascii="Arial" w:hAnsi="Arial" w:cs="Arial"/>
          <w:noProof/>
          <w:sz w:val="20"/>
        </w:rPr>
        <w:pict>
          <v:line id="_x0000_s1175" style="position:absolute;flip:y;z-index:251672576" from="359.75pt,4.25pt" to="359.75pt,13.25pt"/>
        </w:pict>
      </w:r>
      <w:r w:rsidRPr="009448B4">
        <w:rPr>
          <w:rFonts w:ascii="Arial" w:hAnsi="Arial" w:cs="Arial"/>
          <w:noProof/>
          <w:sz w:val="20"/>
        </w:rPr>
        <w:pict>
          <v:line id="_x0000_s1166" style="position:absolute;flip:y;z-index:251671552" from="224.75pt,4.25pt" to="224.75pt,13.25pt"/>
        </w:pict>
      </w:r>
      <w:r w:rsidRPr="009448B4">
        <w:rPr>
          <w:rFonts w:ascii="Arial" w:hAnsi="Arial" w:cs="Arial"/>
          <w:noProof/>
          <w:sz w:val="20"/>
        </w:rPr>
        <w:pict>
          <v:line id="_x0000_s1160" style="position:absolute;flip:y;z-index:251670528" from="215.75pt,4.25pt" to="215.75pt,13.25pt"/>
        </w:pict>
      </w:r>
      <w:r w:rsidRPr="009448B4">
        <w:rPr>
          <w:rFonts w:ascii="Arial" w:hAnsi="Arial" w:cs="Arial"/>
          <w:noProof/>
          <w:sz w:val="20"/>
        </w:rPr>
        <w:pict>
          <v:line id="_x0000_s1159" style="position:absolute;z-index:251669504" from="224.75pt,13.25pt" to="359.75pt,13.25pt"/>
        </w:pict>
      </w:r>
      <w:r w:rsidRPr="009448B4">
        <w:rPr>
          <w:rFonts w:ascii="Arial" w:hAnsi="Arial" w:cs="Arial"/>
          <w:noProof/>
          <w:sz w:val="20"/>
        </w:rPr>
        <w:pict>
          <v:line id="_x0000_s1156" style="position:absolute;z-index:251667456" from="71.75pt,13.25pt" to="215.75pt,13.25pt"/>
        </w:pict>
      </w:r>
      <w:r w:rsidRPr="009448B4">
        <w:rPr>
          <w:rFonts w:ascii="Arial" w:hAnsi="Arial" w:cs="Arial"/>
          <w:noProof/>
          <w:sz w:val="20"/>
        </w:rPr>
        <w:pict>
          <v:line id="_x0000_s1157" style="position:absolute;flip:y;z-index:251668480" from="71.75pt,4.25pt" to="71.75pt,13.25pt"/>
        </w:pict>
      </w:r>
      <w:r w:rsidRPr="009448B4">
        <w:rPr>
          <w:rFonts w:ascii="Arial" w:hAnsi="Arial" w:cs="Arial"/>
          <w:sz w:val="20"/>
        </w:rPr>
        <w:tab/>
      </w:r>
      <w:r w:rsidRPr="009448B4">
        <w:rPr>
          <w:rFonts w:ascii="Arial" w:hAnsi="Arial" w:cs="Arial"/>
          <w:sz w:val="20"/>
        </w:rPr>
        <w:tab/>
      </w:r>
      <w:r w:rsidRPr="009448B4">
        <w:rPr>
          <w:rFonts w:ascii="Arial" w:hAnsi="Arial" w:cs="Arial"/>
          <w:sz w:val="20"/>
        </w:rPr>
        <w:tab/>
        <w:t xml:space="preserve">    Material</w:t>
      </w:r>
      <w:r w:rsidRPr="009448B4">
        <w:rPr>
          <w:rFonts w:ascii="Arial" w:hAnsi="Arial" w:cs="Arial"/>
          <w:sz w:val="20"/>
        </w:rPr>
        <w:tab/>
      </w:r>
      <w:r w:rsidRPr="009448B4">
        <w:rPr>
          <w:rFonts w:ascii="Arial" w:hAnsi="Arial" w:cs="Arial"/>
          <w:sz w:val="20"/>
        </w:rPr>
        <w:tab/>
      </w:r>
      <w:r w:rsidRPr="009448B4">
        <w:rPr>
          <w:rFonts w:ascii="Arial" w:hAnsi="Arial" w:cs="Arial"/>
          <w:sz w:val="20"/>
        </w:rPr>
        <w:tab/>
        <w:t xml:space="preserve">       Material </w:t>
      </w:r>
    </w:p>
    <w:p w:rsidR="00D95206" w:rsidRPr="009448B4" w:rsidRDefault="00B646E5">
      <w:pPr>
        <w:pStyle w:val="PlainText"/>
        <w:rPr>
          <w:rFonts w:ascii="Arial" w:hAnsi="Arial" w:cs="Arial"/>
          <w:sz w:val="20"/>
        </w:rPr>
      </w:pPr>
      <w:r w:rsidRPr="009448B4">
        <w:rPr>
          <w:rFonts w:ascii="Arial" w:hAnsi="Arial" w:cs="Arial"/>
          <w:sz w:val="20"/>
        </w:rPr>
        <w:tab/>
      </w:r>
      <w:r w:rsidRPr="009448B4">
        <w:rPr>
          <w:rFonts w:ascii="Arial" w:hAnsi="Arial" w:cs="Arial"/>
          <w:sz w:val="20"/>
        </w:rPr>
        <w:tab/>
        <w:t xml:space="preserve">          </w:t>
      </w:r>
      <w:r w:rsidR="00D95206" w:rsidRPr="009448B4">
        <w:rPr>
          <w:rFonts w:ascii="Arial" w:hAnsi="Arial" w:cs="Arial"/>
          <w:sz w:val="20"/>
        </w:rPr>
        <w:t xml:space="preserve"> Price Variance</w:t>
      </w:r>
      <w:r w:rsidR="00D95206" w:rsidRPr="009448B4">
        <w:rPr>
          <w:rFonts w:ascii="Arial" w:hAnsi="Arial" w:cs="Arial"/>
          <w:sz w:val="20"/>
        </w:rPr>
        <w:tab/>
        <w:t xml:space="preserve">           </w:t>
      </w:r>
      <w:r w:rsidR="007F787F">
        <w:rPr>
          <w:rFonts w:ascii="Arial" w:hAnsi="Arial" w:cs="Arial"/>
          <w:sz w:val="20"/>
        </w:rPr>
        <w:tab/>
      </w:r>
      <w:r w:rsidR="007F787F">
        <w:rPr>
          <w:rFonts w:ascii="Arial" w:hAnsi="Arial" w:cs="Arial"/>
          <w:sz w:val="20"/>
        </w:rPr>
        <w:tab/>
      </w:r>
      <w:r w:rsidR="00D95206" w:rsidRPr="009448B4">
        <w:rPr>
          <w:rFonts w:ascii="Arial" w:hAnsi="Arial" w:cs="Arial"/>
          <w:sz w:val="20"/>
        </w:rPr>
        <w:t>Quantity Variance</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033" style="position:absolute;flip:y;z-index:251621376" from="5in,3.25pt" to="5in,10.45pt" o:allowincell="f"/>
        </w:pict>
      </w:r>
      <w:r w:rsidRPr="009448B4">
        <w:rPr>
          <w:rFonts w:ascii="Arial" w:hAnsi="Arial" w:cs="Arial"/>
          <w:noProof/>
          <w:sz w:val="20"/>
        </w:rPr>
        <w:pict>
          <v:line id="_x0000_s1032" style="position:absolute;flip:y;z-index:251620352" from="1in,3.25pt" to="1in,10.45pt" o:allowincell="f"/>
        </w:pict>
      </w:r>
      <w:r w:rsidRPr="009448B4">
        <w:rPr>
          <w:rFonts w:ascii="Arial" w:hAnsi="Arial" w:cs="Arial"/>
          <w:noProof/>
          <w:sz w:val="20"/>
        </w:rPr>
        <w:pict>
          <v:line id="_x0000_s1031" style="position:absolute;z-index:251619328" from="1in,10.45pt" to="5in,10.45pt" o:allowincell="f"/>
        </w:pict>
      </w:r>
      <w:r w:rsidRPr="009448B4">
        <w:rPr>
          <w:rFonts w:ascii="Arial" w:hAnsi="Arial" w:cs="Arial"/>
          <w:sz w:val="20"/>
        </w:rPr>
        <w:tab/>
      </w:r>
      <w:r w:rsidRPr="009448B4">
        <w:rPr>
          <w:rFonts w:ascii="Arial" w:hAnsi="Arial" w:cs="Arial"/>
          <w:sz w:val="20"/>
        </w:rPr>
        <w:tab/>
        <w:t xml:space="preserve">      Total Material Variance</w:t>
      </w:r>
    </w:p>
    <w:p w:rsidR="00466865" w:rsidRPr="009448B4" w:rsidRDefault="00466865">
      <w:pPr>
        <w:pStyle w:val="PlainText"/>
        <w:numPr>
          <w:ilvl w:val="2"/>
          <w:numId w:val="3"/>
        </w:numPr>
        <w:spacing w:before="240"/>
        <w:rPr>
          <w:rFonts w:ascii="Arial" w:hAnsi="Arial" w:cs="Arial"/>
          <w:sz w:val="20"/>
        </w:rPr>
      </w:pPr>
      <w:r w:rsidRPr="009448B4">
        <w:rPr>
          <w:rFonts w:ascii="Arial" w:hAnsi="Arial" w:cs="Arial"/>
          <w:sz w:val="20"/>
        </w:rPr>
        <w:t>T</w:t>
      </w:r>
      <w:r w:rsidR="003C19DA" w:rsidRPr="009448B4">
        <w:rPr>
          <w:rFonts w:ascii="Arial" w:hAnsi="Arial" w:cs="Arial"/>
          <w:sz w:val="20"/>
        </w:rPr>
        <w:t>h</w:t>
      </w:r>
      <w:r w:rsidR="00D95206" w:rsidRPr="009448B4">
        <w:rPr>
          <w:rFonts w:ascii="Arial" w:hAnsi="Arial" w:cs="Arial"/>
          <w:sz w:val="20"/>
        </w:rPr>
        <w:t xml:space="preserve">e </w:t>
      </w:r>
      <w:r w:rsidR="00D95206" w:rsidRPr="009448B4">
        <w:rPr>
          <w:rFonts w:ascii="Arial" w:hAnsi="Arial" w:cs="Arial"/>
          <w:b/>
          <w:sz w:val="20"/>
        </w:rPr>
        <w:t>material price variance</w:t>
      </w:r>
      <w:r w:rsidR="00D95206" w:rsidRPr="009448B4">
        <w:rPr>
          <w:rFonts w:ascii="Arial" w:hAnsi="Arial" w:cs="Arial"/>
          <w:sz w:val="20"/>
        </w:rPr>
        <w:t xml:space="preserve"> </w:t>
      </w:r>
      <w:r w:rsidRPr="009448B4">
        <w:rPr>
          <w:rFonts w:ascii="Arial" w:hAnsi="Arial" w:cs="Arial"/>
          <w:b/>
          <w:sz w:val="20"/>
        </w:rPr>
        <w:t>(MPV)</w:t>
      </w:r>
      <w:r w:rsidRPr="009448B4">
        <w:rPr>
          <w:rFonts w:ascii="Arial" w:hAnsi="Arial" w:cs="Arial"/>
          <w:sz w:val="20"/>
        </w:rPr>
        <w:t xml:space="preserve"> indicates whether the amount paid for material was less than or more than standard price</w:t>
      </w:r>
      <w:r w:rsidR="00F87ECD" w:rsidRPr="009448B4">
        <w:rPr>
          <w:rFonts w:ascii="Arial" w:hAnsi="Arial" w:cs="Arial"/>
          <w:sz w:val="20"/>
        </w:rPr>
        <w:t>.</w:t>
      </w:r>
    </w:p>
    <w:p w:rsidR="00F87ECD" w:rsidRPr="009448B4" w:rsidRDefault="00F87ECD" w:rsidP="00F87ECD">
      <w:pPr>
        <w:pStyle w:val="PlainText"/>
        <w:numPr>
          <w:ilvl w:val="3"/>
          <w:numId w:val="3"/>
        </w:numPr>
        <w:spacing w:before="240"/>
        <w:rPr>
          <w:rFonts w:ascii="Arial" w:hAnsi="Arial" w:cs="Arial"/>
          <w:sz w:val="20"/>
        </w:rPr>
      </w:pPr>
      <w:r w:rsidRPr="009448B4">
        <w:rPr>
          <w:rFonts w:ascii="Arial" w:hAnsi="Arial" w:cs="Arial"/>
          <w:sz w:val="20"/>
        </w:rPr>
        <w:lastRenderedPageBreak/>
        <w:t>This variance is usually the responsibility of the purchasing manager.</w:t>
      </w:r>
    </w:p>
    <w:p w:rsidR="00D95206" w:rsidRPr="009448B4" w:rsidRDefault="00D95206">
      <w:pPr>
        <w:pStyle w:val="PlainText"/>
        <w:numPr>
          <w:ilvl w:val="2"/>
          <w:numId w:val="3"/>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material quantity variance (MQV)</w:t>
      </w:r>
      <w:r w:rsidRPr="009448B4">
        <w:rPr>
          <w:rFonts w:ascii="Arial" w:hAnsi="Arial" w:cs="Arial"/>
          <w:sz w:val="20"/>
        </w:rPr>
        <w:t xml:space="preserve"> </w:t>
      </w:r>
      <w:r w:rsidR="00F87ECD" w:rsidRPr="009448B4">
        <w:rPr>
          <w:rFonts w:ascii="Arial" w:hAnsi="Arial" w:cs="Arial"/>
          <w:sz w:val="20"/>
        </w:rPr>
        <w:t>indicates whether the actual quantity used was less than or more than the standard quantity for the actual output achieved.</w:t>
      </w:r>
    </w:p>
    <w:p w:rsidR="00D95206" w:rsidRDefault="00F87ECD">
      <w:pPr>
        <w:pStyle w:val="PlainText"/>
        <w:numPr>
          <w:ilvl w:val="3"/>
          <w:numId w:val="3"/>
        </w:numPr>
        <w:spacing w:before="240"/>
        <w:rPr>
          <w:rFonts w:ascii="Arial" w:hAnsi="Arial" w:cs="Arial"/>
          <w:sz w:val="20"/>
        </w:rPr>
      </w:pPr>
      <w:r w:rsidRPr="009448B4">
        <w:rPr>
          <w:rFonts w:ascii="Arial" w:hAnsi="Arial" w:cs="Arial"/>
          <w:sz w:val="20"/>
        </w:rPr>
        <w:t>This variance is usually the responsibility of the production manager.</w:t>
      </w:r>
    </w:p>
    <w:p w:rsidR="007F787F" w:rsidRDefault="007F787F" w:rsidP="007F787F">
      <w:pPr>
        <w:pStyle w:val="PlainText"/>
        <w:numPr>
          <w:ilvl w:val="2"/>
          <w:numId w:val="3"/>
        </w:numPr>
        <w:spacing w:before="240"/>
        <w:rPr>
          <w:rFonts w:ascii="Arial" w:hAnsi="Arial" w:cs="Arial"/>
          <w:sz w:val="20"/>
        </w:rPr>
      </w:pPr>
      <w:r>
        <w:rPr>
          <w:rFonts w:ascii="Arial" w:hAnsi="Arial" w:cs="Arial"/>
          <w:sz w:val="20"/>
        </w:rPr>
        <w:t xml:space="preserve">The </w:t>
      </w:r>
      <w:r>
        <w:rPr>
          <w:rFonts w:ascii="Arial" w:hAnsi="Arial" w:cs="Arial"/>
          <w:b/>
          <w:sz w:val="20"/>
        </w:rPr>
        <w:t>total material variance (TMV)</w:t>
      </w:r>
      <w:r>
        <w:rPr>
          <w:rFonts w:ascii="Arial" w:hAnsi="Arial" w:cs="Arial"/>
          <w:sz w:val="20"/>
        </w:rPr>
        <w:t xml:space="preserve"> is the summation of the individual variances or can also be calculated by subtracting the total standard cost from the total actual cost.</w:t>
      </w:r>
    </w:p>
    <w:p w:rsidR="007F787F" w:rsidRDefault="007F787F" w:rsidP="007F787F">
      <w:pPr>
        <w:pStyle w:val="PlainText"/>
        <w:numPr>
          <w:ilvl w:val="2"/>
          <w:numId w:val="3"/>
        </w:numPr>
        <w:spacing w:before="240"/>
        <w:rPr>
          <w:rFonts w:ascii="Arial" w:hAnsi="Arial" w:cs="Arial"/>
          <w:sz w:val="20"/>
        </w:rPr>
      </w:pPr>
      <w:r>
        <w:rPr>
          <w:rFonts w:ascii="Arial" w:hAnsi="Arial" w:cs="Arial"/>
          <w:sz w:val="20"/>
        </w:rPr>
        <w:t>Price and quantity variance computations must be made for each direct material component and these component variances are summed to obtain the total price and quantity variances (although such a sum does not provide useful information for cost control).</w:t>
      </w:r>
    </w:p>
    <w:p w:rsidR="007F787F" w:rsidRDefault="007F787F" w:rsidP="007F787F">
      <w:pPr>
        <w:pStyle w:val="PlainText"/>
        <w:spacing w:before="240"/>
        <w:ind w:left="1080"/>
        <w:rPr>
          <w:rFonts w:ascii="Arial" w:hAnsi="Arial" w:cs="Arial"/>
          <w:sz w:val="20"/>
        </w:rPr>
      </w:pPr>
    </w:p>
    <w:p w:rsidR="001E1C17" w:rsidRPr="009448B4" w:rsidRDefault="001E1C17" w:rsidP="007F787F">
      <w:pPr>
        <w:pStyle w:val="PlainText"/>
        <w:spacing w:before="240"/>
        <w:ind w:left="1080"/>
        <w:rPr>
          <w:rFonts w:ascii="Arial" w:hAnsi="Arial" w:cs="Arial"/>
          <w:sz w:val="20"/>
        </w:rPr>
      </w:pPr>
    </w:p>
    <w:p w:rsidR="00F87ECD" w:rsidRPr="009448B4" w:rsidRDefault="00F87ECD" w:rsidP="00F87ECD">
      <w:pPr>
        <w:pStyle w:val="PlainText"/>
        <w:numPr>
          <w:ilvl w:val="1"/>
          <w:numId w:val="3"/>
        </w:numPr>
        <w:spacing w:before="240"/>
        <w:rPr>
          <w:rFonts w:ascii="Arial" w:hAnsi="Arial" w:cs="Arial"/>
          <w:sz w:val="20"/>
        </w:rPr>
      </w:pPr>
      <w:r w:rsidRPr="009448B4">
        <w:rPr>
          <w:rFonts w:ascii="Arial" w:hAnsi="Arial" w:cs="Arial"/>
          <w:sz w:val="20"/>
        </w:rPr>
        <w:t>Point of Purchase Material Variance Model</w:t>
      </w:r>
    </w:p>
    <w:p w:rsidR="00B646E5" w:rsidRPr="009448B4" w:rsidRDefault="00B646E5" w:rsidP="00B646E5">
      <w:pPr>
        <w:pStyle w:val="PlainText"/>
        <w:numPr>
          <w:ilvl w:val="2"/>
          <w:numId w:val="3"/>
        </w:numPr>
        <w:spacing w:before="240"/>
        <w:rPr>
          <w:rFonts w:ascii="Arial" w:hAnsi="Arial" w:cs="Arial"/>
          <w:sz w:val="20"/>
        </w:rPr>
      </w:pPr>
      <w:r w:rsidRPr="009448B4">
        <w:rPr>
          <w:rFonts w:ascii="Arial" w:hAnsi="Arial" w:cs="Arial"/>
          <w:sz w:val="20"/>
        </w:rPr>
        <w:t>When the quantity of material purchased is not the same as the quantity of material placed into production, the general variance model can be easily modified to isolate material price variances as early as possible to provide more rapid information for management control purposes</w:t>
      </w:r>
      <w:r w:rsidR="008C243F" w:rsidRPr="009448B4">
        <w:rPr>
          <w:rFonts w:ascii="Arial" w:hAnsi="Arial" w:cs="Arial"/>
          <w:sz w:val="20"/>
        </w:rPr>
        <w:t>.</w:t>
      </w:r>
    </w:p>
    <w:p w:rsidR="00B646E5" w:rsidRPr="009448B4" w:rsidRDefault="00B646E5" w:rsidP="00B646E5">
      <w:pPr>
        <w:pStyle w:val="PlainText"/>
        <w:numPr>
          <w:ilvl w:val="3"/>
          <w:numId w:val="3"/>
        </w:numPr>
        <w:spacing w:before="240"/>
        <w:rPr>
          <w:rFonts w:ascii="Arial" w:hAnsi="Arial" w:cs="Arial"/>
          <w:sz w:val="20"/>
        </w:rPr>
      </w:pPr>
      <w:r w:rsidRPr="009448B4">
        <w:rPr>
          <w:rFonts w:ascii="Arial" w:hAnsi="Arial" w:cs="Arial"/>
          <w:sz w:val="20"/>
        </w:rPr>
        <w:t>Because the material price variance relates to the purchasing (rather than the production) function, the point of purchase model calculates the material price variance using the quantity of materials purchased (</w:t>
      </w:r>
      <w:proofErr w:type="spellStart"/>
      <w:proofErr w:type="gramStart"/>
      <w:r w:rsidRPr="009448B4">
        <w:rPr>
          <w:rFonts w:ascii="Arial" w:hAnsi="Arial" w:cs="Arial"/>
          <w:sz w:val="20"/>
        </w:rPr>
        <w:t>Q</w:t>
      </w:r>
      <w:r w:rsidRPr="009448B4">
        <w:rPr>
          <w:rFonts w:ascii="Arial" w:hAnsi="Arial" w:cs="Arial"/>
          <w:sz w:val="20"/>
          <w:vertAlign w:val="subscript"/>
        </w:rPr>
        <w:t>p</w:t>
      </w:r>
      <w:proofErr w:type="spellEnd"/>
      <w:proofErr w:type="gramEnd"/>
      <w:r w:rsidRPr="009448B4">
        <w:rPr>
          <w:rFonts w:ascii="Arial" w:hAnsi="Arial" w:cs="Arial"/>
          <w:sz w:val="20"/>
        </w:rPr>
        <w:t>) rather than the quantity of materials used (</w:t>
      </w:r>
      <w:proofErr w:type="spellStart"/>
      <w:r w:rsidRPr="009448B4">
        <w:rPr>
          <w:rFonts w:ascii="Arial" w:hAnsi="Arial" w:cs="Arial"/>
          <w:sz w:val="20"/>
        </w:rPr>
        <w:t>Q</w:t>
      </w:r>
      <w:r w:rsidRPr="009448B4">
        <w:rPr>
          <w:rFonts w:ascii="Arial" w:hAnsi="Arial" w:cs="Arial"/>
          <w:sz w:val="20"/>
          <w:vertAlign w:val="subscript"/>
        </w:rPr>
        <w:t>u</w:t>
      </w:r>
      <w:proofErr w:type="spellEnd"/>
      <w:r w:rsidRPr="009448B4">
        <w:rPr>
          <w:rFonts w:ascii="Arial" w:hAnsi="Arial" w:cs="Arial"/>
          <w:sz w:val="20"/>
        </w:rPr>
        <w:t xml:space="preserve">). </w:t>
      </w:r>
    </w:p>
    <w:p w:rsidR="003C19DA" w:rsidRPr="009448B4" w:rsidRDefault="002B58AB" w:rsidP="005378B0">
      <w:pPr>
        <w:pStyle w:val="PlainText"/>
        <w:numPr>
          <w:ilvl w:val="2"/>
          <w:numId w:val="3"/>
        </w:numPr>
        <w:spacing w:before="240"/>
        <w:rPr>
          <w:rFonts w:ascii="Arial" w:hAnsi="Arial" w:cs="Arial"/>
          <w:i/>
          <w:sz w:val="20"/>
        </w:rPr>
      </w:pPr>
      <w:r w:rsidRPr="009448B4">
        <w:rPr>
          <w:rFonts w:ascii="Arial" w:hAnsi="Arial" w:cs="Arial"/>
          <w:sz w:val="20"/>
        </w:rPr>
        <w:t xml:space="preserve">The </w:t>
      </w:r>
      <w:r w:rsidR="003C19DA" w:rsidRPr="009448B4">
        <w:rPr>
          <w:rFonts w:ascii="Arial" w:hAnsi="Arial" w:cs="Arial"/>
          <w:sz w:val="20"/>
        </w:rPr>
        <w:t xml:space="preserve">total </w:t>
      </w:r>
      <w:r w:rsidR="003C19DA" w:rsidRPr="009448B4">
        <w:rPr>
          <w:rFonts w:ascii="Arial" w:hAnsi="Arial" w:cs="Arial"/>
          <w:i/>
          <w:sz w:val="20"/>
        </w:rPr>
        <w:t>material variance</w:t>
      </w:r>
      <w:r w:rsidR="003C19DA" w:rsidRPr="009448B4">
        <w:rPr>
          <w:rFonts w:ascii="Arial" w:hAnsi="Arial" w:cs="Arial"/>
          <w:sz w:val="20"/>
        </w:rPr>
        <w:t xml:space="preserve"> can be subdivided into the </w:t>
      </w:r>
      <w:r w:rsidR="003C19DA" w:rsidRPr="009448B4">
        <w:rPr>
          <w:rFonts w:ascii="Arial" w:hAnsi="Arial" w:cs="Arial"/>
          <w:i/>
          <w:sz w:val="20"/>
        </w:rPr>
        <w:t xml:space="preserve">material </w:t>
      </w:r>
      <w:r w:rsidRPr="009448B4">
        <w:rPr>
          <w:rFonts w:ascii="Arial" w:hAnsi="Arial" w:cs="Arial"/>
          <w:i/>
          <w:sz w:val="20"/>
        </w:rPr>
        <w:t xml:space="preserve">purchase </w:t>
      </w:r>
      <w:r w:rsidR="003C19DA" w:rsidRPr="009448B4">
        <w:rPr>
          <w:rFonts w:ascii="Arial" w:hAnsi="Arial" w:cs="Arial"/>
          <w:i/>
          <w:sz w:val="20"/>
        </w:rPr>
        <w:t>price variance</w:t>
      </w:r>
      <w:r w:rsidR="003C19DA" w:rsidRPr="009448B4">
        <w:rPr>
          <w:rFonts w:ascii="Arial" w:hAnsi="Arial" w:cs="Arial"/>
          <w:sz w:val="20"/>
        </w:rPr>
        <w:t xml:space="preserve"> and the </w:t>
      </w:r>
      <w:r w:rsidR="003C19DA" w:rsidRPr="009448B4">
        <w:rPr>
          <w:rFonts w:ascii="Arial" w:hAnsi="Arial" w:cs="Arial"/>
          <w:i/>
          <w:sz w:val="20"/>
        </w:rPr>
        <w:t>material</w:t>
      </w:r>
      <w:r w:rsidRPr="009448B4">
        <w:rPr>
          <w:rFonts w:ascii="Arial" w:hAnsi="Arial" w:cs="Arial"/>
          <w:i/>
          <w:sz w:val="20"/>
        </w:rPr>
        <w:t xml:space="preserve"> price usage variance:</w:t>
      </w:r>
    </w:p>
    <w:p w:rsidR="003C19DA" w:rsidRPr="009448B4" w:rsidRDefault="00B646E5" w:rsidP="00B646E5">
      <w:pPr>
        <w:pStyle w:val="PlainText"/>
        <w:spacing w:before="240"/>
        <w:rPr>
          <w:rFonts w:ascii="Arial" w:hAnsi="Arial" w:cs="Arial"/>
          <w:sz w:val="20"/>
        </w:rPr>
      </w:pPr>
      <w:r w:rsidRPr="009448B4">
        <w:rPr>
          <w:rFonts w:ascii="Arial" w:hAnsi="Arial" w:cs="Arial"/>
          <w:sz w:val="20"/>
        </w:rPr>
        <w:t xml:space="preserve">                </w:t>
      </w:r>
      <w:r w:rsidR="003C19DA" w:rsidRPr="009448B4">
        <w:rPr>
          <w:rFonts w:ascii="Arial" w:hAnsi="Arial" w:cs="Arial"/>
          <w:sz w:val="20"/>
        </w:rPr>
        <w:t>AP × AQ</w:t>
      </w:r>
      <w:r w:rsidR="003C19DA" w:rsidRPr="009448B4">
        <w:rPr>
          <w:rFonts w:ascii="Arial" w:hAnsi="Arial" w:cs="Arial"/>
          <w:sz w:val="20"/>
          <w:vertAlign w:val="subscript"/>
        </w:rPr>
        <w:t>P</w:t>
      </w:r>
      <w:r w:rsidR="003C19DA" w:rsidRPr="009448B4">
        <w:rPr>
          <w:rFonts w:ascii="Arial" w:hAnsi="Arial" w:cs="Arial"/>
          <w:sz w:val="20"/>
        </w:rPr>
        <w:tab/>
      </w:r>
      <w:r w:rsidR="003C19DA" w:rsidRPr="009448B4">
        <w:rPr>
          <w:rFonts w:ascii="Arial" w:hAnsi="Arial" w:cs="Arial"/>
          <w:sz w:val="20"/>
        </w:rPr>
        <w:tab/>
        <w:t xml:space="preserve">    </w:t>
      </w:r>
      <w:r w:rsidRPr="009448B4">
        <w:rPr>
          <w:rFonts w:ascii="Arial" w:hAnsi="Arial" w:cs="Arial"/>
          <w:sz w:val="20"/>
        </w:rPr>
        <w:t xml:space="preserve">            </w:t>
      </w:r>
      <w:r w:rsidR="003C19DA" w:rsidRPr="009448B4">
        <w:rPr>
          <w:rFonts w:ascii="Arial" w:hAnsi="Arial" w:cs="Arial"/>
          <w:sz w:val="20"/>
        </w:rPr>
        <w:t xml:space="preserve"> SP × AQ</w:t>
      </w:r>
      <w:r w:rsidR="003C19DA" w:rsidRPr="009448B4">
        <w:rPr>
          <w:rFonts w:ascii="Arial" w:hAnsi="Arial" w:cs="Arial"/>
          <w:sz w:val="20"/>
          <w:vertAlign w:val="subscript"/>
        </w:rPr>
        <w:t>P</w:t>
      </w:r>
      <w:r w:rsidR="003C19DA" w:rsidRPr="009448B4">
        <w:rPr>
          <w:rFonts w:ascii="Arial" w:hAnsi="Arial" w:cs="Arial"/>
          <w:sz w:val="20"/>
          <w:vertAlign w:val="subscript"/>
        </w:rPr>
        <w:tab/>
      </w:r>
      <w:r w:rsidR="003C19DA" w:rsidRPr="009448B4">
        <w:rPr>
          <w:rFonts w:ascii="Arial" w:hAnsi="Arial" w:cs="Arial"/>
          <w:sz w:val="20"/>
          <w:vertAlign w:val="subscript"/>
        </w:rPr>
        <w:tab/>
      </w:r>
      <w:r w:rsidR="003C19DA" w:rsidRPr="009448B4">
        <w:rPr>
          <w:rFonts w:ascii="Arial" w:hAnsi="Arial" w:cs="Arial"/>
          <w:sz w:val="20"/>
          <w:vertAlign w:val="subscript"/>
        </w:rPr>
        <w:tab/>
      </w:r>
    </w:p>
    <w:p w:rsidR="003C19DA" w:rsidRPr="009448B4" w:rsidRDefault="003C19DA" w:rsidP="008C243F">
      <w:pPr>
        <w:pStyle w:val="PlainText"/>
        <w:spacing w:before="240"/>
        <w:rPr>
          <w:rFonts w:ascii="Arial" w:hAnsi="Arial" w:cs="Arial"/>
          <w:sz w:val="20"/>
        </w:rPr>
      </w:pPr>
      <w:r w:rsidRPr="009448B4">
        <w:rPr>
          <w:rFonts w:ascii="Arial" w:hAnsi="Arial" w:cs="Arial"/>
          <w:noProof/>
          <w:sz w:val="20"/>
        </w:rPr>
        <w:pict>
          <v:line id="_x0000_s1213" style="position:absolute;flip:y;z-index:251692032" from="215.75pt,4.25pt" to="215.75pt,13.25pt"/>
        </w:pict>
      </w:r>
      <w:r w:rsidRPr="009448B4">
        <w:rPr>
          <w:rFonts w:ascii="Arial" w:hAnsi="Arial" w:cs="Arial"/>
          <w:noProof/>
          <w:sz w:val="20"/>
        </w:rPr>
        <w:pict>
          <v:line id="_x0000_s1210" style="position:absolute;z-index:251689984" from="71.75pt,13.25pt" to="215.75pt,13.25pt"/>
        </w:pict>
      </w:r>
      <w:r w:rsidRPr="009448B4">
        <w:rPr>
          <w:rFonts w:ascii="Arial" w:hAnsi="Arial" w:cs="Arial"/>
          <w:noProof/>
          <w:sz w:val="20"/>
        </w:rPr>
        <w:pict>
          <v:line id="_x0000_s1211" style="position:absolute;flip:y;z-index:251691008" from="71.75pt,4.25pt" to="71.75pt,13.25pt"/>
        </w:pict>
      </w:r>
      <w:r w:rsidRPr="009448B4">
        <w:rPr>
          <w:rFonts w:ascii="Arial" w:hAnsi="Arial" w:cs="Arial"/>
          <w:sz w:val="20"/>
        </w:rPr>
        <w:tab/>
      </w:r>
      <w:r w:rsidRPr="009448B4">
        <w:rPr>
          <w:rFonts w:ascii="Arial" w:hAnsi="Arial" w:cs="Arial"/>
          <w:sz w:val="20"/>
        </w:rPr>
        <w:tab/>
      </w:r>
      <w:r w:rsidR="00FB61D5">
        <w:rPr>
          <w:rFonts w:ascii="Arial" w:hAnsi="Arial" w:cs="Arial"/>
          <w:sz w:val="20"/>
        </w:rPr>
        <w:t xml:space="preserve">     </w:t>
      </w:r>
      <w:r w:rsidR="00B646E5" w:rsidRPr="009448B4">
        <w:rPr>
          <w:rFonts w:ascii="Arial" w:hAnsi="Arial" w:cs="Arial"/>
          <w:sz w:val="20"/>
        </w:rPr>
        <w:t xml:space="preserve"> </w:t>
      </w:r>
      <w:r w:rsidR="008C243F" w:rsidRPr="009448B4">
        <w:rPr>
          <w:rFonts w:ascii="Arial" w:hAnsi="Arial" w:cs="Arial"/>
          <w:sz w:val="20"/>
        </w:rPr>
        <w:t xml:space="preserve">Material </w:t>
      </w:r>
      <w:r w:rsidRPr="009448B4">
        <w:rPr>
          <w:rFonts w:ascii="Arial" w:hAnsi="Arial" w:cs="Arial"/>
          <w:sz w:val="20"/>
        </w:rPr>
        <w:t>Price Varia</w:t>
      </w:r>
      <w:r w:rsidR="00B646E5" w:rsidRPr="009448B4">
        <w:rPr>
          <w:rFonts w:ascii="Arial" w:hAnsi="Arial" w:cs="Arial"/>
          <w:sz w:val="20"/>
        </w:rPr>
        <w:t>nce</w:t>
      </w:r>
      <w:r w:rsidR="00B646E5" w:rsidRPr="009448B4">
        <w:rPr>
          <w:rFonts w:ascii="Arial" w:hAnsi="Arial" w:cs="Arial"/>
          <w:sz w:val="20"/>
        </w:rPr>
        <w:tab/>
        <w:t xml:space="preserve">          </w:t>
      </w:r>
    </w:p>
    <w:p w:rsidR="00B646E5" w:rsidRPr="009448B4" w:rsidRDefault="00B646E5" w:rsidP="00B646E5">
      <w:pPr>
        <w:pStyle w:val="PlainText"/>
        <w:spacing w:before="240"/>
        <w:rPr>
          <w:rFonts w:ascii="Arial" w:hAnsi="Arial" w:cs="Arial"/>
          <w:sz w:val="20"/>
        </w:rPr>
      </w:pPr>
      <w:r w:rsidRPr="009448B4">
        <w:rPr>
          <w:rFonts w:ascii="Arial" w:hAnsi="Arial" w:cs="Arial"/>
          <w:sz w:val="20"/>
        </w:rPr>
        <w:t xml:space="preserve">                </w:t>
      </w:r>
      <w:r w:rsidR="002B58AB" w:rsidRPr="009448B4">
        <w:rPr>
          <w:rFonts w:ascii="Arial" w:hAnsi="Arial" w:cs="Arial"/>
          <w:sz w:val="20"/>
        </w:rPr>
        <w:t xml:space="preserve"> </w:t>
      </w:r>
      <w:r w:rsidRPr="009448B4">
        <w:rPr>
          <w:rFonts w:ascii="Arial" w:hAnsi="Arial" w:cs="Arial"/>
          <w:sz w:val="20"/>
        </w:rPr>
        <w:tab/>
      </w:r>
      <w:r w:rsidRPr="009448B4">
        <w:rPr>
          <w:rFonts w:ascii="Arial" w:hAnsi="Arial" w:cs="Arial"/>
          <w:sz w:val="20"/>
        </w:rPr>
        <w:tab/>
        <w:t xml:space="preserve">               </w:t>
      </w:r>
      <w:r w:rsidR="002B58AB" w:rsidRPr="009448B4">
        <w:rPr>
          <w:rFonts w:ascii="Arial" w:hAnsi="Arial" w:cs="Arial"/>
          <w:sz w:val="20"/>
        </w:rPr>
        <w:t xml:space="preserve">              </w:t>
      </w:r>
      <w:r w:rsidRPr="009448B4">
        <w:rPr>
          <w:rFonts w:ascii="Arial" w:hAnsi="Arial" w:cs="Arial"/>
          <w:sz w:val="20"/>
        </w:rPr>
        <w:t xml:space="preserve">   SP × AQ</w:t>
      </w:r>
      <w:r w:rsidR="002B58AB" w:rsidRPr="009448B4">
        <w:rPr>
          <w:rFonts w:ascii="Arial" w:hAnsi="Arial" w:cs="Arial"/>
          <w:sz w:val="20"/>
          <w:vertAlign w:val="subscript"/>
        </w:rPr>
        <w:t>U</w:t>
      </w:r>
      <w:r w:rsidRPr="009448B4">
        <w:rPr>
          <w:rFonts w:ascii="Arial" w:hAnsi="Arial" w:cs="Arial"/>
          <w:sz w:val="20"/>
          <w:vertAlign w:val="subscript"/>
        </w:rPr>
        <w:tab/>
      </w:r>
      <w:r w:rsidRPr="009448B4">
        <w:rPr>
          <w:rFonts w:ascii="Arial" w:hAnsi="Arial" w:cs="Arial"/>
          <w:sz w:val="20"/>
          <w:vertAlign w:val="subscript"/>
        </w:rPr>
        <w:tab/>
      </w:r>
      <w:r w:rsidR="00FB61D5">
        <w:rPr>
          <w:rFonts w:ascii="Arial" w:hAnsi="Arial" w:cs="Arial"/>
          <w:sz w:val="20"/>
          <w:vertAlign w:val="subscript"/>
        </w:rPr>
        <w:tab/>
        <w:t xml:space="preserve"> </w:t>
      </w:r>
      <w:r w:rsidR="002B58AB" w:rsidRPr="009448B4">
        <w:rPr>
          <w:rFonts w:ascii="Arial" w:hAnsi="Arial" w:cs="Arial"/>
          <w:sz w:val="20"/>
          <w:vertAlign w:val="subscript"/>
        </w:rPr>
        <w:t xml:space="preserve">        </w:t>
      </w:r>
      <w:r w:rsidRPr="009448B4">
        <w:rPr>
          <w:rFonts w:ascii="Arial" w:hAnsi="Arial" w:cs="Arial"/>
          <w:sz w:val="20"/>
        </w:rPr>
        <w:t>SP × SQ</w:t>
      </w:r>
    </w:p>
    <w:p w:rsidR="00B646E5" w:rsidRPr="009448B4" w:rsidRDefault="00FB61D5" w:rsidP="008C243F">
      <w:pPr>
        <w:pStyle w:val="PlainText"/>
        <w:spacing w:before="240"/>
        <w:rPr>
          <w:rFonts w:ascii="Arial" w:hAnsi="Arial" w:cs="Arial"/>
          <w:sz w:val="20"/>
        </w:rPr>
      </w:pPr>
      <w:r w:rsidRPr="009448B4">
        <w:rPr>
          <w:rFonts w:ascii="Arial" w:hAnsi="Arial" w:cs="Arial"/>
          <w:noProof/>
          <w:sz w:val="20"/>
        </w:rPr>
        <w:pict>
          <v:line id="_x0000_s1221" style="position:absolute;z-index:251693056" from="215.75pt,13.25pt" to="359.75pt,13.25pt"/>
        </w:pict>
      </w:r>
      <w:r w:rsidRPr="009448B4">
        <w:rPr>
          <w:rFonts w:ascii="Arial" w:hAnsi="Arial" w:cs="Arial"/>
          <w:noProof/>
          <w:sz w:val="20"/>
        </w:rPr>
        <w:pict>
          <v:line id="_x0000_s1223" style="position:absolute;flip:y;z-index:251694080" from="215.75pt,4.25pt" to="215.75pt,13.25pt"/>
        </w:pict>
      </w:r>
      <w:r w:rsidR="00B646E5" w:rsidRPr="009448B4">
        <w:rPr>
          <w:rFonts w:ascii="Arial" w:hAnsi="Arial" w:cs="Arial"/>
          <w:noProof/>
          <w:sz w:val="20"/>
        </w:rPr>
        <w:pict>
          <v:line id="_x0000_s1224" style="position:absolute;flip:y;z-index:251695104" from="359.75pt,4.25pt" to="359.75pt,13.25pt"/>
        </w:pict>
      </w:r>
      <w:r w:rsidR="00B646E5" w:rsidRPr="009448B4">
        <w:rPr>
          <w:rFonts w:ascii="Arial" w:hAnsi="Arial" w:cs="Arial"/>
          <w:sz w:val="20"/>
        </w:rPr>
        <w:tab/>
      </w:r>
      <w:r w:rsidR="00B646E5" w:rsidRPr="009448B4">
        <w:rPr>
          <w:rFonts w:ascii="Arial" w:hAnsi="Arial" w:cs="Arial"/>
          <w:sz w:val="20"/>
        </w:rPr>
        <w:tab/>
        <w:t xml:space="preserve"> </w:t>
      </w:r>
      <w:r w:rsidR="00B646E5" w:rsidRPr="009448B4">
        <w:rPr>
          <w:rFonts w:ascii="Arial" w:hAnsi="Arial" w:cs="Arial"/>
          <w:sz w:val="20"/>
        </w:rPr>
        <w:tab/>
        <w:t xml:space="preserve">    </w:t>
      </w:r>
      <w:r w:rsidR="002B58AB" w:rsidRPr="009448B4">
        <w:rPr>
          <w:rFonts w:ascii="Arial" w:hAnsi="Arial" w:cs="Arial"/>
          <w:sz w:val="20"/>
        </w:rPr>
        <w:t xml:space="preserve"> </w:t>
      </w:r>
      <w:r w:rsidR="002B58AB" w:rsidRPr="009448B4">
        <w:rPr>
          <w:rFonts w:ascii="Arial" w:hAnsi="Arial" w:cs="Arial"/>
          <w:sz w:val="20"/>
        </w:rPr>
        <w:tab/>
      </w:r>
      <w:r w:rsidR="002B58AB" w:rsidRPr="009448B4">
        <w:rPr>
          <w:rFonts w:ascii="Arial" w:hAnsi="Arial" w:cs="Arial"/>
          <w:sz w:val="20"/>
        </w:rPr>
        <w:tab/>
      </w:r>
      <w:r w:rsidR="00B646E5" w:rsidRPr="009448B4">
        <w:rPr>
          <w:rFonts w:ascii="Arial" w:hAnsi="Arial" w:cs="Arial"/>
          <w:sz w:val="20"/>
        </w:rPr>
        <w:tab/>
        <w:t xml:space="preserve">  </w:t>
      </w:r>
      <w:r>
        <w:rPr>
          <w:rFonts w:ascii="Arial" w:hAnsi="Arial" w:cs="Arial"/>
          <w:sz w:val="20"/>
        </w:rPr>
        <w:t xml:space="preserve">   </w:t>
      </w:r>
      <w:r w:rsidR="00B646E5" w:rsidRPr="009448B4">
        <w:rPr>
          <w:rFonts w:ascii="Arial" w:hAnsi="Arial" w:cs="Arial"/>
          <w:sz w:val="20"/>
        </w:rPr>
        <w:t xml:space="preserve">Material </w:t>
      </w:r>
      <w:r w:rsidR="008C243F" w:rsidRPr="009448B4">
        <w:rPr>
          <w:rFonts w:ascii="Arial" w:hAnsi="Arial" w:cs="Arial"/>
          <w:sz w:val="20"/>
        </w:rPr>
        <w:t>Quantity</w:t>
      </w:r>
      <w:r w:rsidR="002B58AB" w:rsidRPr="009448B4">
        <w:rPr>
          <w:rFonts w:ascii="Arial" w:hAnsi="Arial" w:cs="Arial"/>
          <w:sz w:val="20"/>
        </w:rPr>
        <w:t xml:space="preserve"> Variance</w:t>
      </w:r>
      <w:r w:rsidR="00B646E5" w:rsidRPr="009448B4">
        <w:rPr>
          <w:rFonts w:ascii="Arial" w:hAnsi="Arial" w:cs="Arial"/>
          <w:sz w:val="20"/>
        </w:rPr>
        <w:tab/>
      </w:r>
    </w:p>
    <w:p w:rsidR="00466865" w:rsidRPr="009448B4" w:rsidRDefault="00466865" w:rsidP="00466865">
      <w:pPr>
        <w:pStyle w:val="PlainText"/>
        <w:numPr>
          <w:ilvl w:val="2"/>
          <w:numId w:val="3"/>
        </w:numPr>
        <w:spacing w:before="240"/>
        <w:rPr>
          <w:rFonts w:ascii="Arial" w:hAnsi="Arial" w:cs="Arial"/>
          <w:sz w:val="20"/>
        </w:rPr>
      </w:pPr>
      <w:r w:rsidRPr="009448B4">
        <w:rPr>
          <w:rFonts w:ascii="Arial" w:hAnsi="Arial" w:cs="Arial"/>
          <w:sz w:val="20"/>
        </w:rPr>
        <w:t xml:space="preserve">The </w:t>
      </w:r>
      <w:r w:rsidRPr="009448B4">
        <w:rPr>
          <w:rFonts w:ascii="Arial" w:hAnsi="Arial" w:cs="Arial"/>
          <w:i/>
          <w:sz w:val="20"/>
        </w:rPr>
        <w:t>material purchase price variance</w:t>
      </w:r>
      <w:r w:rsidRPr="009448B4">
        <w:rPr>
          <w:rFonts w:ascii="Arial" w:hAnsi="Arial" w:cs="Arial"/>
          <w:sz w:val="20"/>
        </w:rPr>
        <w:t xml:space="preserve"> is the materials price variance when computed based on the quantity of materials purchased during the period rather than the quantity of materials used</w:t>
      </w:r>
      <w:r w:rsidRPr="009448B4">
        <w:rPr>
          <w:rFonts w:ascii="Arial" w:hAnsi="Arial" w:cs="Arial"/>
          <w:i/>
          <w:sz w:val="20"/>
        </w:rPr>
        <w:t>.</w:t>
      </w:r>
    </w:p>
    <w:p w:rsidR="00D95206" w:rsidRDefault="00466865">
      <w:pPr>
        <w:pStyle w:val="PlainText"/>
        <w:numPr>
          <w:ilvl w:val="2"/>
          <w:numId w:val="3"/>
        </w:numPr>
        <w:spacing w:before="240"/>
        <w:rPr>
          <w:rFonts w:ascii="Arial" w:hAnsi="Arial" w:cs="Arial"/>
          <w:sz w:val="20"/>
        </w:rPr>
      </w:pPr>
      <w:r w:rsidRPr="009448B4">
        <w:rPr>
          <w:rFonts w:ascii="Arial" w:hAnsi="Arial" w:cs="Arial"/>
          <w:sz w:val="20"/>
        </w:rPr>
        <w:t xml:space="preserve">The </w:t>
      </w:r>
      <w:r w:rsidRPr="009448B4">
        <w:rPr>
          <w:rFonts w:ascii="Arial" w:hAnsi="Arial" w:cs="Arial"/>
          <w:i/>
          <w:sz w:val="20"/>
        </w:rPr>
        <w:t xml:space="preserve">material </w:t>
      </w:r>
      <w:r w:rsidR="008C243F" w:rsidRPr="009448B4">
        <w:rPr>
          <w:rFonts w:ascii="Arial" w:hAnsi="Arial" w:cs="Arial"/>
          <w:i/>
          <w:sz w:val="20"/>
        </w:rPr>
        <w:t xml:space="preserve">quantity </w:t>
      </w:r>
      <w:r w:rsidRPr="009448B4">
        <w:rPr>
          <w:rFonts w:ascii="Arial" w:hAnsi="Arial" w:cs="Arial"/>
          <w:i/>
          <w:sz w:val="20"/>
        </w:rPr>
        <w:t>variance</w:t>
      </w:r>
      <w:r w:rsidRPr="009448B4">
        <w:rPr>
          <w:rFonts w:ascii="Arial" w:hAnsi="Arial" w:cs="Arial"/>
          <w:sz w:val="20"/>
        </w:rPr>
        <w:t xml:space="preserve"> is the material </w:t>
      </w:r>
      <w:r w:rsidR="008C243F" w:rsidRPr="009448B4">
        <w:rPr>
          <w:rFonts w:ascii="Arial" w:hAnsi="Arial" w:cs="Arial"/>
          <w:sz w:val="20"/>
        </w:rPr>
        <w:t xml:space="preserve">usage </w:t>
      </w:r>
      <w:r w:rsidRPr="009448B4">
        <w:rPr>
          <w:rFonts w:ascii="Arial" w:hAnsi="Arial" w:cs="Arial"/>
          <w:sz w:val="20"/>
        </w:rPr>
        <w:t>variance when computed based on the quantity of ma</w:t>
      </w:r>
      <w:r w:rsidR="00E03039" w:rsidRPr="009448B4">
        <w:rPr>
          <w:rFonts w:ascii="Arial" w:hAnsi="Arial" w:cs="Arial"/>
          <w:sz w:val="20"/>
        </w:rPr>
        <w:t>terials used during the period.</w:t>
      </w:r>
    </w:p>
    <w:p w:rsidR="00044958" w:rsidRPr="009448B4" w:rsidRDefault="00044958">
      <w:pPr>
        <w:pStyle w:val="PlainText"/>
        <w:numPr>
          <w:ilvl w:val="2"/>
          <w:numId w:val="3"/>
        </w:numPr>
        <w:spacing w:before="240"/>
        <w:rPr>
          <w:rFonts w:ascii="Arial" w:hAnsi="Arial" w:cs="Arial"/>
          <w:sz w:val="20"/>
        </w:rPr>
      </w:pPr>
      <w:r>
        <w:rPr>
          <w:rFonts w:ascii="Arial" w:hAnsi="Arial" w:cs="Arial"/>
          <w:sz w:val="20"/>
        </w:rPr>
        <w:t>Note that because the price and quantity variances have been computed using different bases, they should not be summed to determine a total material variance under this method.</w:t>
      </w:r>
    </w:p>
    <w:p w:rsidR="00D95206" w:rsidRPr="009448B4" w:rsidRDefault="00D95206">
      <w:pPr>
        <w:pStyle w:val="PlainText"/>
        <w:numPr>
          <w:ilvl w:val="1"/>
          <w:numId w:val="3"/>
        </w:numPr>
        <w:spacing w:before="240"/>
        <w:rPr>
          <w:rFonts w:ascii="Arial" w:hAnsi="Arial" w:cs="Arial"/>
          <w:sz w:val="20"/>
        </w:rPr>
      </w:pPr>
      <w:r w:rsidRPr="009448B4">
        <w:rPr>
          <w:rFonts w:ascii="Arial" w:hAnsi="Arial" w:cs="Arial"/>
          <w:sz w:val="20"/>
        </w:rPr>
        <w:t>Labor Variances</w:t>
      </w:r>
    </w:p>
    <w:p w:rsidR="00D95206" w:rsidRPr="009448B4" w:rsidRDefault="00D95206">
      <w:pPr>
        <w:pStyle w:val="PlainText"/>
        <w:numPr>
          <w:ilvl w:val="2"/>
          <w:numId w:val="3"/>
        </w:numPr>
        <w:spacing w:before="240"/>
        <w:rPr>
          <w:rFonts w:ascii="Arial" w:hAnsi="Arial" w:cs="Arial"/>
          <w:sz w:val="20"/>
        </w:rPr>
      </w:pPr>
      <w:r w:rsidRPr="009448B4">
        <w:rPr>
          <w:rFonts w:ascii="Arial" w:hAnsi="Arial" w:cs="Arial"/>
          <w:sz w:val="20"/>
        </w:rPr>
        <w:t xml:space="preserve">The total </w:t>
      </w:r>
      <w:r w:rsidRPr="009448B4">
        <w:rPr>
          <w:rFonts w:ascii="Arial" w:hAnsi="Arial" w:cs="Arial"/>
          <w:i/>
          <w:sz w:val="20"/>
        </w:rPr>
        <w:t>labor variance</w:t>
      </w:r>
      <w:r w:rsidRPr="009448B4">
        <w:rPr>
          <w:rFonts w:ascii="Arial" w:hAnsi="Arial" w:cs="Arial"/>
          <w:sz w:val="20"/>
        </w:rPr>
        <w:t xml:space="preserve"> can be subdivided into the </w:t>
      </w:r>
      <w:r w:rsidRPr="009448B4">
        <w:rPr>
          <w:rFonts w:ascii="Arial" w:hAnsi="Arial" w:cs="Arial"/>
          <w:i/>
          <w:sz w:val="20"/>
        </w:rPr>
        <w:t>labor rate variance</w:t>
      </w:r>
      <w:r w:rsidRPr="009448B4">
        <w:rPr>
          <w:rFonts w:ascii="Arial" w:hAnsi="Arial" w:cs="Arial"/>
          <w:sz w:val="20"/>
        </w:rPr>
        <w:t xml:space="preserve"> and the </w:t>
      </w:r>
      <w:r w:rsidRPr="009448B4">
        <w:rPr>
          <w:rFonts w:ascii="Arial" w:hAnsi="Arial" w:cs="Arial"/>
          <w:i/>
          <w:sz w:val="20"/>
        </w:rPr>
        <w:t>labor efficiency variance</w:t>
      </w:r>
      <w:r w:rsidRPr="009448B4">
        <w:rPr>
          <w:rFonts w:ascii="Arial" w:hAnsi="Arial" w:cs="Arial"/>
          <w:sz w:val="20"/>
        </w:rPr>
        <w:t>.</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sz w:val="20"/>
        </w:rPr>
        <w:lastRenderedPageBreak/>
        <w:tab/>
        <w:t>AP × AQ</w:t>
      </w:r>
      <w:r w:rsidRPr="009448B4">
        <w:rPr>
          <w:rFonts w:ascii="Arial" w:hAnsi="Arial" w:cs="Arial"/>
          <w:sz w:val="20"/>
        </w:rPr>
        <w:tab/>
        <w:t>SP × AQ</w:t>
      </w:r>
      <w:r w:rsidRPr="009448B4">
        <w:rPr>
          <w:rFonts w:ascii="Arial" w:hAnsi="Arial" w:cs="Arial"/>
          <w:sz w:val="20"/>
        </w:rPr>
        <w:tab/>
        <w:t>SP × SQ</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044" style="position:absolute;flip:y;z-index:251630592" from="3in,2.4pt" to="3in,9.6pt" o:allowincell="f"/>
        </w:pict>
      </w:r>
      <w:r w:rsidRPr="009448B4">
        <w:rPr>
          <w:rFonts w:ascii="Arial" w:hAnsi="Arial" w:cs="Arial"/>
          <w:noProof/>
          <w:sz w:val="20"/>
        </w:rPr>
        <w:pict>
          <v:line id="_x0000_s1042" style="position:absolute;flip:y;z-index:251629568" from="208.8pt,2.4pt" to="208.8pt,9.6pt" o:allowincell="f"/>
        </w:pict>
      </w:r>
      <w:r w:rsidRPr="009448B4">
        <w:rPr>
          <w:rFonts w:ascii="Arial" w:hAnsi="Arial" w:cs="Arial"/>
          <w:noProof/>
          <w:sz w:val="20"/>
        </w:rPr>
        <w:pict>
          <v:line id="_x0000_s1034" style="position:absolute;z-index:251622400" from="1in,9.6pt" to="208.8pt,9.6pt" o:allowincell="f"/>
        </w:pict>
      </w:r>
      <w:r w:rsidRPr="009448B4">
        <w:rPr>
          <w:rFonts w:ascii="Arial" w:hAnsi="Arial" w:cs="Arial"/>
          <w:noProof/>
          <w:sz w:val="20"/>
        </w:rPr>
        <w:pict>
          <v:line id="_x0000_s1040" style="position:absolute;z-index:251628544" from="3in,9.6pt" to="5in,9.6pt" o:allowincell="f"/>
        </w:pict>
      </w:r>
      <w:r w:rsidRPr="009448B4">
        <w:rPr>
          <w:rFonts w:ascii="Arial" w:hAnsi="Arial" w:cs="Arial"/>
          <w:noProof/>
          <w:sz w:val="20"/>
        </w:rPr>
        <w:pict>
          <v:line id="_x0000_s1036" style="position:absolute;flip:y;z-index:251624448" from="5in,2.4pt" to="5in,9.6pt" o:allowincell="f"/>
        </w:pict>
      </w:r>
      <w:r w:rsidRPr="009448B4">
        <w:rPr>
          <w:rFonts w:ascii="Arial" w:hAnsi="Arial" w:cs="Arial"/>
          <w:noProof/>
          <w:sz w:val="20"/>
        </w:rPr>
        <w:pict>
          <v:line id="_x0000_s1035" style="position:absolute;flip:y;z-index:251623424" from="1in,2.4pt" to="1in,9.6pt" o:allowincell="f"/>
        </w:pict>
      </w:r>
      <w:r w:rsidRPr="009448B4">
        <w:rPr>
          <w:rFonts w:ascii="Arial" w:hAnsi="Arial" w:cs="Arial"/>
          <w:sz w:val="20"/>
        </w:rPr>
        <w:tab/>
      </w:r>
      <w:r w:rsidR="00D669B2" w:rsidRPr="009448B4">
        <w:rPr>
          <w:rFonts w:ascii="Arial" w:hAnsi="Arial" w:cs="Arial"/>
          <w:sz w:val="20"/>
        </w:rPr>
        <w:t xml:space="preserve">                                         </w:t>
      </w:r>
      <w:r w:rsidRPr="009448B4">
        <w:rPr>
          <w:rFonts w:ascii="Arial" w:hAnsi="Arial" w:cs="Arial"/>
          <w:sz w:val="20"/>
        </w:rPr>
        <w:t>Labor</w:t>
      </w:r>
      <w:r w:rsidRPr="009448B4">
        <w:rPr>
          <w:rFonts w:ascii="Arial" w:hAnsi="Arial" w:cs="Arial"/>
          <w:sz w:val="20"/>
        </w:rPr>
        <w:tab/>
      </w:r>
      <w:r w:rsidR="00D669B2" w:rsidRPr="009448B4">
        <w:rPr>
          <w:rFonts w:ascii="Arial" w:hAnsi="Arial" w:cs="Arial"/>
          <w:sz w:val="20"/>
        </w:rPr>
        <w:t xml:space="preserve">                                       </w:t>
      </w:r>
      <w:r w:rsidRPr="009448B4">
        <w:rPr>
          <w:rFonts w:ascii="Arial" w:hAnsi="Arial" w:cs="Arial"/>
          <w:sz w:val="20"/>
        </w:rPr>
        <w:t>Labor</w:t>
      </w:r>
    </w:p>
    <w:p w:rsidR="00D95206" w:rsidRPr="009448B4" w:rsidRDefault="00D669B2">
      <w:pPr>
        <w:pStyle w:val="PlainText"/>
        <w:tabs>
          <w:tab w:val="center" w:pos="1440"/>
          <w:tab w:val="center" w:pos="4320"/>
          <w:tab w:val="center" w:pos="7200"/>
        </w:tabs>
        <w:rPr>
          <w:rFonts w:ascii="Arial" w:hAnsi="Arial" w:cs="Arial"/>
          <w:sz w:val="20"/>
        </w:rPr>
      </w:pPr>
      <w:r w:rsidRPr="009448B4">
        <w:rPr>
          <w:rFonts w:ascii="Arial" w:hAnsi="Arial" w:cs="Arial"/>
          <w:sz w:val="20"/>
        </w:rPr>
        <w:t xml:space="preserve">  </w:t>
      </w:r>
      <w:r w:rsidR="00D95206" w:rsidRPr="009448B4">
        <w:rPr>
          <w:rFonts w:ascii="Arial" w:hAnsi="Arial" w:cs="Arial"/>
          <w:sz w:val="20"/>
        </w:rPr>
        <w:tab/>
      </w:r>
      <w:r w:rsidRPr="009448B4">
        <w:rPr>
          <w:rFonts w:ascii="Arial" w:hAnsi="Arial" w:cs="Arial"/>
          <w:sz w:val="20"/>
        </w:rPr>
        <w:t xml:space="preserve">                                 </w:t>
      </w:r>
      <w:r w:rsidR="00D95206" w:rsidRPr="009448B4">
        <w:rPr>
          <w:rFonts w:ascii="Arial" w:hAnsi="Arial" w:cs="Arial"/>
          <w:sz w:val="20"/>
        </w:rPr>
        <w:t>Rate Variance</w:t>
      </w:r>
      <w:r w:rsidR="00D95206" w:rsidRPr="009448B4">
        <w:rPr>
          <w:rFonts w:ascii="Arial" w:hAnsi="Arial" w:cs="Arial"/>
          <w:sz w:val="20"/>
        </w:rPr>
        <w:tab/>
      </w:r>
      <w:r w:rsidRPr="009448B4">
        <w:rPr>
          <w:rFonts w:ascii="Arial" w:hAnsi="Arial" w:cs="Arial"/>
          <w:sz w:val="20"/>
        </w:rPr>
        <w:t xml:space="preserve">                     </w:t>
      </w:r>
      <w:r w:rsidR="00D95206" w:rsidRPr="009448B4">
        <w:rPr>
          <w:rFonts w:ascii="Arial" w:hAnsi="Arial" w:cs="Arial"/>
          <w:sz w:val="20"/>
        </w:rPr>
        <w:t>Efficiency Variance</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039" style="position:absolute;flip:y;z-index:251627520" from="5in,3.75pt" to="5in,10.95pt" o:allowincell="f"/>
        </w:pict>
      </w:r>
      <w:r w:rsidRPr="009448B4">
        <w:rPr>
          <w:rFonts w:ascii="Arial" w:hAnsi="Arial" w:cs="Arial"/>
          <w:noProof/>
          <w:sz w:val="20"/>
        </w:rPr>
        <w:pict>
          <v:line id="_x0000_s1038" style="position:absolute;flip:y;z-index:251626496" from="1in,3.75pt" to="1in,10.95pt" o:allowincell="f"/>
        </w:pict>
      </w:r>
      <w:r w:rsidRPr="009448B4">
        <w:rPr>
          <w:rFonts w:ascii="Arial" w:hAnsi="Arial" w:cs="Arial"/>
          <w:noProof/>
          <w:sz w:val="20"/>
        </w:rPr>
        <w:pict>
          <v:line id="_x0000_s1037" style="position:absolute;z-index:251625472" from="1in,10.95pt" to="5in,10.95pt" o:allowincell="f"/>
        </w:pict>
      </w:r>
      <w:r w:rsidRPr="009448B4">
        <w:rPr>
          <w:rFonts w:ascii="Arial" w:hAnsi="Arial" w:cs="Arial"/>
          <w:sz w:val="20"/>
        </w:rPr>
        <w:tab/>
      </w:r>
      <w:r w:rsidRPr="009448B4">
        <w:rPr>
          <w:rFonts w:ascii="Arial" w:hAnsi="Arial" w:cs="Arial"/>
          <w:sz w:val="20"/>
        </w:rPr>
        <w:tab/>
        <w:t>Total Labor Variance</w:t>
      </w:r>
    </w:p>
    <w:p w:rsidR="00D95206" w:rsidRPr="009448B4" w:rsidRDefault="00D95206">
      <w:pPr>
        <w:pStyle w:val="PlainText"/>
        <w:numPr>
          <w:ilvl w:val="2"/>
          <w:numId w:val="3"/>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labor rate variance</w:t>
      </w:r>
      <w:r w:rsidRPr="009448B4">
        <w:rPr>
          <w:rFonts w:ascii="Arial" w:hAnsi="Arial" w:cs="Arial"/>
          <w:sz w:val="20"/>
        </w:rPr>
        <w:t xml:space="preserve"> </w:t>
      </w:r>
      <w:r w:rsidRPr="009448B4">
        <w:rPr>
          <w:rFonts w:ascii="Arial" w:hAnsi="Arial" w:cs="Arial"/>
          <w:b/>
          <w:sz w:val="20"/>
        </w:rPr>
        <w:t xml:space="preserve">(LRV) </w:t>
      </w:r>
      <w:r w:rsidRPr="009448B4">
        <w:rPr>
          <w:rFonts w:ascii="Arial" w:hAnsi="Arial" w:cs="Arial"/>
          <w:sz w:val="20"/>
        </w:rPr>
        <w:t xml:space="preserve">is the </w:t>
      </w:r>
      <w:r w:rsidR="0023126A" w:rsidRPr="009448B4">
        <w:rPr>
          <w:rFonts w:ascii="Arial" w:hAnsi="Arial" w:cs="Arial"/>
          <w:sz w:val="20"/>
        </w:rPr>
        <w:t>difference between the actual wages paid to labor for the period and the standard cost of actual hours worked.</w:t>
      </w:r>
    </w:p>
    <w:p w:rsidR="00D95206" w:rsidRPr="00C81394" w:rsidRDefault="00D95206">
      <w:pPr>
        <w:pStyle w:val="PlainText"/>
        <w:numPr>
          <w:ilvl w:val="2"/>
          <w:numId w:val="3"/>
        </w:numPr>
        <w:spacing w:before="240"/>
        <w:rPr>
          <w:rFonts w:ascii="Arial" w:hAnsi="Arial" w:cs="Arial"/>
          <w:color w:val="auto"/>
          <w:sz w:val="20"/>
        </w:rPr>
      </w:pPr>
      <w:r w:rsidRPr="009448B4">
        <w:rPr>
          <w:rFonts w:ascii="Arial" w:hAnsi="Arial" w:cs="Arial"/>
          <w:sz w:val="20"/>
        </w:rPr>
        <w:t xml:space="preserve">The </w:t>
      </w:r>
      <w:r w:rsidRPr="009448B4">
        <w:rPr>
          <w:rFonts w:ascii="Arial" w:hAnsi="Arial" w:cs="Arial"/>
          <w:b/>
          <w:sz w:val="20"/>
        </w:rPr>
        <w:t>labor efficiency</w:t>
      </w:r>
      <w:r w:rsidRPr="009448B4">
        <w:rPr>
          <w:rFonts w:ascii="Arial" w:hAnsi="Arial" w:cs="Arial"/>
          <w:sz w:val="20"/>
        </w:rPr>
        <w:t xml:space="preserve"> </w:t>
      </w:r>
      <w:r w:rsidRPr="009448B4">
        <w:rPr>
          <w:rFonts w:ascii="Arial" w:hAnsi="Arial" w:cs="Arial"/>
          <w:b/>
          <w:sz w:val="20"/>
        </w:rPr>
        <w:t xml:space="preserve">variance (LEV) </w:t>
      </w:r>
      <w:r w:rsidR="0023126A" w:rsidRPr="009448B4">
        <w:rPr>
          <w:rFonts w:ascii="Arial" w:hAnsi="Arial" w:cs="Arial"/>
          <w:sz w:val="20"/>
        </w:rPr>
        <w:t>indicates whether the amount of time worked was less than or more than the standard quantity for the actual output.</w:t>
      </w:r>
    </w:p>
    <w:p w:rsidR="00C81394" w:rsidRDefault="00C81394" w:rsidP="00C81394">
      <w:pPr>
        <w:pStyle w:val="PlainText"/>
        <w:numPr>
          <w:ilvl w:val="2"/>
          <w:numId w:val="3"/>
        </w:numPr>
        <w:spacing w:before="240"/>
        <w:rPr>
          <w:rFonts w:ascii="Arial" w:hAnsi="Arial" w:cs="Arial"/>
          <w:sz w:val="20"/>
        </w:rPr>
      </w:pPr>
      <w:r>
        <w:rPr>
          <w:rFonts w:ascii="Arial" w:hAnsi="Arial" w:cs="Arial"/>
          <w:sz w:val="20"/>
        </w:rPr>
        <w:t xml:space="preserve">The </w:t>
      </w:r>
      <w:r>
        <w:rPr>
          <w:rFonts w:ascii="Arial" w:hAnsi="Arial" w:cs="Arial"/>
          <w:b/>
          <w:sz w:val="20"/>
        </w:rPr>
        <w:t>total labor variance</w:t>
      </w:r>
      <w:r>
        <w:rPr>
          <w:rFonts w:ascii="Arial" w:hAnsi="Arial" w:cs="Arial"/>
          <w:sz w:val="20"/>
        </w:rPr>
        <w:t xml:space="preserve"> is the summation of the individual variances or can also be calculated by subtracting the total standard cost from the total actual cost.</w:t>
      </w:r>
    </w:p>
    <w:p w:rsidR="005378B0" w:rsidRPr="009D6641" w:rsidRDefault="009D6641" w:rsidP="005378B0">
      <w:pPr>
        <w:pStyle w:val="PlainText"/>
        <w:numPr>
          <w:ilvl w:val="2"/>
          <w:numId w:val="3"/>
        </w:numPr>
        <w:spacing w:before="240"/>
        <w:rPr>
          <w:rFonts w:ascii="Arial" w:hAnsi="Arial" w:cs="Arial"/>
          <w:sz w:val="20"/>
        </w:rPr>
      </w:pPr>
      <w:r>
        <w:rPr>
          <w:rFonts w:ascii="Arial" w:hAnsi="Arial" w:cs="Arial"/>
          <w:sz w:val="20"/>
        </w:rPr>
        <w:t>Note that because the rate and efficiency variances have been computed using the same base (actual hours), they may be summed to determine a total labor variance.</w:t>
      </w:r>
    </w:p>
    <w:p w:rsidR="00D95206" w:rsidRPr="009448B4" w:rsidRDefault="00D95206">
      <w:pPr>
        <w:pStyle w:val="PlainText"/>
        <w:numPr>
          <w:ilvl w:val="0"/>
          <w:numId w:val="2"/>
        </w:numPr>
        <w:spacing w:before="240"/>
        <w:rPr>
          <w:rFonts w:ascii="Arial" w:hAnsi="Arial" w:cs="Arial"/>
          <w:color w:val="auto"/>
          <w:sz w:val="20"/>
        </w:rPr>
      </w:pPr>
      <w:r w:rsidRPr="009448B4">
        <w:rPr>
          <w:rFonts w:ascii="Arial" w:hAnsi="Arial" w:cs="Arial"/>
          <w:color w:val="auto"/>
          <w:sz w:val="20"/>
        </w:rPr>
        <w:t>Overhead Variances</w:t>
      </w:r>
    </w:p>
    <w:p w:rsidR="00D95206" w:rsidRPr="009448B4" w:rsidRDefault="00D95206">
      <w:pPr>
        <w:pStyle w:val="PlainText"/>
        <w:numPr>
          <w:ilvl w:val="1"/>
          <w:numId w:val="2"/>
        </w:numPr>
        <w:spacing w:before="240"/>
        <w:rPr>
          <w:rFonts w:ascii="Arial" w:hAnsi="Arial" w:cs="Arial"/>
          <w:color w:val="auto"/>
          <w:sz w:val="20"/>
        </w:rPr>
      </w:pPr>
      <w:r w:rsidRPr="009448B4">
        <w:rPr>
          <w:rFonts w:ascii="Arial" w:hAnsi="Arial" w:cs="Arial"/>
          <w:color w:val="auto"/>
          <w:sz w:val="20"/>
        </w:rPr>
        <w:t>Overhead Variances</w:t>
      </w:r>
    </w:p>
    <w:p w:rsidR="0078333D" w:rsidRPr="009448B4" w:rsidRDefault="0078333D">
      <w:pPr>
        <w:pStyle w:val="PlainText"/>
        <w:numPr>
          <w:ilvl w:val="2"/>
          <w:numId w:val="2"/>
        </w:numPr>
        <w:spacing w:before="240"/>
        <w:rPr>
          <w:rFonts w:ascii="Arial" w:hAnsi="Arial" w:cs="Arial"/>
          <w:color w:val="auto"/>
          <w:sz w:val="20"/>
        </w:rPr>
      </w:pPr>
      <w:r w:rsidRPr="009448B4">
        <w:rPr>
          <w:rFonts w:ascii="Arial" w:hAnsi="Arial" w:cs="Arial"/>
          <w:sz w:val="20"/>
        </w:rPr>
        <w:t>Because total variable overhead changes in direct relationship with changes in activity and fixed overhead per unit changes inversely with changes in activity, a specific capacity level must be selected to compute budgeted overhead costs and to develop a predetermined overhead (OH) rate.</w:t>
      </w:r>
    </w:p>
    <w:p w:rsidR="00D95206" w:rsidRPr="009448B4" w:rsidRDefault="00D95206" w:rsidP="0078333D">
      <w:pPr>
        <w:pStyle w:val="PlainText"/>
        <w:numPr>
          <w:ilvl w:val="3"/>
          <w:numId w:val="2"/>
        </w:numPr>
        <w:spacing w:before="240"/>
        <w:rPr>
          <w:rFonts w:ascii="Arial" w:hAnsi="Arial" w:cs="Arial"/>
          <w:sz w:val="20"/>
        </w:rPr>
      </w:pPr>
      <w:r w:rsidRPr="009448B4">
        <w:rPr>
          <w:rFonts w:ascii="Arial" w:hAnsi="Arial" w:cs="Arial"/>
          <w:i/>
          <w:sz w:val="20"/>
        </w:rPr>
        <w:t xml:space="preserve">Capacity </w:t>
      </w:r>
      <w:r w:rsidRPr="009448B4">
        <w:rPr>
          <w:rFonts w:ascii="Arial" w:hAnsi="Arial" w:cs="Arial"/>
          <w:sz w:val="20"/>
        </w:rPr>
        <w:t>refers to any measure of activity.</w:t>
      </w:r>
      <w:r w:rsidR="0078333D" w:rsidRPr="009448B4">
        <w:rPr>
          <w:rFonts w:ascii="Arial" w:hAnsi="Arial" w:cs="Arial"/>
          <w:sz w:val="20"/>
        </w:rPr>
        <w:t xml:space="preserve"> </w:t>
      </w:r>
      <w:r w:rsidRPr="009448B4">
        <w:rPr>
          <w:rFonts w:ascii="Arial" w:hAnsi="Arial" w:cs="Arial"/>
          <w:sz w:val="20"/>
        </w:rPr>
        <w:t>The most common capacity measures are theoretical capacity, practical capacity, normal capacity, and expected capacity.</w:t>
      </w:r>
    </w:p>
    <w:p w:rsidR="0078333D" w:rsidRPr="009448B4" w:rsidRDefault="0078333D" w:rsidP="0078333D">
      <w:pPr>
        <w:pStyle w:val="PlainText"/>
        <w:numPr>
          <w:ilvl w:val="2"/>
          <w:numId w:val="2"/>
        </w:numPr>
        <w:spacing w:before="240"/>
        <w:rPr>
          <w:rFonts w:ascii="Arial" w:hAnsi="Arial" w:cs="Arial"/>
          <w:sz w:val="20"/>
        </w:rPr>
      </w:pPr>
      <w:r w:rsidRPr="009448B4">
        <w:rPr>
          <w:rFonts w:ascii="Arial" w:hAnsi="Arial" w:cs="Arial"/>
          <w:sz w:val="20"/>
        </w:rPr>
        <w:t>If the company uses separate variable and fixed overhead application rates, separate price and usage components are calculated for each type of overhead. This four-variance approach provides managers the greatest detail and, thus, the greatest flexibility for control and performance evaluation.</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Variable Overhead</w:t>
      </w:r>
    </w:p>
    <w:p w:rsidR="00D95206" w:rsidRPr="009448B4" w:rsidRDefault="00D95206">
      <w:pPr>
        <w:pStyle w:val="PlainText"/>
        <w:numPr>
          <w:ilvl w:val="2"/>
          <w:numId w:val="1"/>
        </w:numPr>
        <w:spacing w:before="240"/>
        <w:rPr>
          <w:rFonts w:ascii="Arial" w:hAnsi="Arial" w:cs="Arial"/>
          <w:sz w:val="20"/>
        </w:rPr>
      </w:pPr>
      <w:r w:rsidRPr="009448B4">
        <w:rPr>
          <w:rFonts w:ascii="Arial" w:hAnsi="Arial" w:cs="Arial"/>
          <w:sz w:val="20"/>
        </w:rPr>
        <w:t xml:space="preserve">The </w:t>
      </w:r>
      <w:r w:rsidRPr="009448B4">
        <w:rPr>
          <w:rFonts w:ascii="Arial" w:hAnsi="Arial" w:cs="Arial"/>
          <w:i/>
          <w:sz w:val="20"/>
        </w:rPr>
        <w:t>total variable overhead variance</w:t>
      </w:r>
      <w:r w:rsidRPr="009448B4">
        <w:rPr>
          <w:rFonts w:ascii="Arial" w:hAnsi="Arial" w:cs="Arial"/>
          <w:sz w:val="20"/>
        </w:rPr>
        <w:t xml:space="preserve"> is the difference between actual variable overhead costs incurred for the period and standard variable overhead cost applied to the period’s actual production or service output.</w:t>
      </w:r>
    </w:p>
    <w:p w:rsidR="00B54EE3" w:rsidRPr="009448B4" w:rsidRDefault="00D95206" w:rsidP="00B54EE3">
      <w:pPr>
        <w:pStyle w:val="PlainText"/>
        <w:spacing w:before="240"/>
        <w:rPr>
          <w:rFonts w:ascii="Arial" w:hAnsi="Arial" w:cs="Arial"/>
          <w:sz w:val="20"/>
        </w:rPr>
      </w:pPr>
      <w:r w:rsidRPr="009448B4">
        <w:rPr>
          <w:rFonts w:ascii="Arial" w:hAnsi="Arial" w:cs="Arial"/>
          <w:sz w:val="20"/>
        </w:rPr>
        <w:tab/>
      </w:r>
      <w:r w:rsidR="00FB61D5">
        <w:rPr>
          <w:rFonts w:ascii="Arial" w:hAnsi="Arial" w:cs="Arial"/>
          <w:sz w:val="20"/>
        </w:rPr>
        <w:t xml:space="preserve">      </w:t>
      </w:r>
      <w:r w:rsidRPr="009448B4">
        <w:rPr>
          <w:rFonts w:ascii="Arial" w:hAnsi="Arial" w:cs="Arial"/>
          <w:sz w:val="20"/>
        </w:rPr>
        <w:t>Actual VOH</w:t>
      </w:r>
      <w:r w:rsidRPr="009448B4">
        <w:rPr>
          <w:rFonts w:ascii="Arial" w:hAnsi="Arial" w:cs="Arial"/>
          <w:sz w:val="20"/>
        </w:rPr>
        <w:tab/>
      </w:r>
      <w:r w:rsidR="00B54EE3" w:rsidRPr="009448B4">
        <w:rPr>
          <w:rFonts w:ascii="Arial" w:hAnsi="Arial" w:cs="Arial"/>
          <w:sz w:val="20"/>
        </w:rPr>
        <w:t xml:space="preserve">                      </w:t>
      </w:r>
      <w:r w:rsidR="00C81394">
        <w:rPr>
          <w:rFonts w:ascii="Arial" w:hAnsi="Arial" w:cs="Arial"/>
          <w:sz w:val="20"/>
        </w:rPr>
        <w:tab/>
      </w:r>
      <w:r w:rsidRPr="009448B4">
        <w:rPr>
          <w:rFonts w:ascii="Arial" w:hAnsi="Arial" w:cs="Arial"/>
          <w:sz w:val="20"/>
        </w:rPr>
        <w:t>Budgeted VOH</w:t>
      </w:r>
      <w:r w:rsidRPr="009448B4">
        <w:rPr>
          <w:rFonts w:ascii="Arial" w:hAnsi="Arial" w:cs="Arial"/>
          <w:sz w:val="20"/>
        </w:rPr>
        <w:tab/>
      </w:r>
      <w:r w:rsidR="00B54EE3" w:rsidRPr="009448B4">
        <w:rPr>
          <w:rFonts w:ascii="Arial" w:hAnsi="Arial" w:cs="Arial"/>
          <w:sz w:val="20"/>
        </w:rPr>
        <w:t xml:space="preserve"> </w:t>
      </w:r>
      <w:r w:rsidR="00C81394">
        <w:rPr>
          <w:rFonts w:ascii="Arial" w:hAnsi="Arial" w:cs="Arial"/>
          <w:sz w:val="20"/>
        </w:rPr>
        <w:tab/>
      </w:r>
      <w:r w:rsidR="00C81394">
        <w:rPr>
          <w:rFonts w:ascii="Arial" w:hAnsi="Arial" w:cs="Arial"/>
          <w:sz w:val="20"/>
        </w:rPr>
        <w:tab/>
      </w:r>
      <w:r w:rsidRPr="009448B4">
        <w:rPr>
          <w:rFonts w:ascii="Arial" w:hAnsi="Arial" w:cs="Arial"/>
          <w:sz w:val="20"/>
        </w:rPr>
        <w:t>Applied VOH</w:t>
      </w:r>
      <w:r w:rsidR="00B54EE3" w:rsidRPr="009448B4">
        <w:rPr>
          <w:rFonts w:ascii="Arial" w:hAnsi="Arial" w:cs="Arial"/>
          <w:sz w:val="20"/>
        </w:rPr>
        <w:br/>
      </w:r>
      <w:r w:rsidR="00B54EE3" w:rsidRPr="009448B4">
        <w:rPr>
          <w:rFonts w:ascii="Arial" w:hAnsi="Arial" w:cs="Arial"/>
          <w:sz w:val="20"/>
        </w:rPr>
        <w:tab/>
        <w:t xml:space="preserve">                                                 (for actual activity)</w:t>
      </w:r>
      <w:r w:rsidR="00B54EE3" w:rsidRPr="009448B4">
        <w:rPr>
          <w:rFonts w:ascii="Arial" w:hAnsi="Arial" w:cs="Arial"/>
          <w:sz w:val="20"/>
        </w:rPr>
        <w:tab/>
        <w:t>(for standard quantity allowed)</w:t>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t>AP × AQ</w:t>
      </w:r>
      <w:r w:rsidRPr="009448B4">
        <w:rPr>
          <w:rFonts w:ascii="Arial" w:hAnsi="Arial" w:cs="Arial"/>
          <w:sz w:val="20"/>
        </w:rPr>
        <w:tab/>
        <w:t>SP × AQ</w:t>
      </w:r>
      <w:r w:rsidRPr="009448B4">
        <w:rPr>
          <w:rFonts w:ascii="Arial" w:hAnsi="Arial" w:cs="Arial"/>
          <w:sz w:val="20"/>
        </w:rPr>
        <w:tab/>
        <w:t>SP × SQ</w:t>
      </w:r>
    </w:p>
    <w:p w:rsidR="00D95206" w:rsidRPr="009448B4" w:rsidRDefault="00D95206" w:rsidP="00B54EE3">
      <w:pPr>
        <w:pStyle w:val="PlainText"/>
        <w:tabs>
          <w:tab w:val="center" w:pos="2880"/>
          <w:tab w:val="center" w:pos="4320"/>
          <w:tab w:val="center" w:pos="5760"/>
        </w:tabs>
        <w:spacing w:before="240"/>
        <w:rPr>
          <w:rFonts w:ascii="Arial" w:hAnsi="Arial" w:cs="Arial"/>
          <w:sz w:val="20"/>
        </w:rPr>
      </w:pPr>
      <w:r w:rsidRPr="009448B4">
        <w:rPr>
          <w:rFonts w:ascii="Arial" w:hAnsi="Arial" w:cs="Arial"/>
          <w:noProof/>
          <w:sz w:val="20"/>
        </w:rPr>
        <w:pict>
          <v:line id="_x0000_s1051" style="position:absolute;flip:y;z-index:251636736" from="5in,1.4pt" to="5in,8.6pt" o:allowincell="f"/>
        </w:pict>
      </w:r>
      <w:r w:rsidRPr="009448B4">
        <w:rPr>
          <w:rFonts w:ascii="Arial" w:hAnsi="Arial" w:cs="Arial"/>
          <w:noProof/>
          <w:sz w:val="20"/>
        </w:rPr>
        <w:pict>
          <v:line id="_x0000_s1046" style="position:absolute;z-index:251632640" from="3in,8.6pt" to="5in,8.6pt" o:allowincell="f"/>
        </w:pict>
      </w:r>
      <w:r w:rsidRPr="009448B4">
        <w:rPr>
          <w:rFonts w:ascii="Arial" w:hAnsi="Arial" w:cs="Arial"/>
          <w:noProof/>
          <w:sz w:val="20"/>
        </w:rPr>
        <w:pict>
          <v:line id="_x0000_s1049" style="position:absolute;flip:y;z-index:251635712" from="3in,1.4pt" to="3in,8.6pt" o:allowincell="f"/>
        </w:pict>
      </w:r>
      <w:r w:rsidRPr="009448B4">
        <w:rPr>
          <w:rFonts w:ascii="Arial" w:hAnsi="Arial" w:cs="Arial"/>
          <w:noProof/>
          <w:sz w:val="20"/>
        </w:rPr>
        <w:pict>
          <v:line id="_x0000_s1048" style="position:absolute;flip:y;z-index:251634688" from="208.8pt,1.4pt" to="208.8pt,8.6pt" o:allowincell="f"/>
        </w:pict>
      </w:r>
      <w:r w:rsidRPr="009448B4">
        <w:rPr>
          <w:rFonts w:ascii="Arial" w:hAnsi="Arial" w:cs="Arial"/>
          <w:noProof/>
          <w:sz w:val="20"/>
        </w:rPr>
        <w:pict>
          <v:line id="_x0000_s1047" style="position:absolute;flip:y;z-index:251633664" from="64.8pt,1.4pt" to="64.8pt,8.6pt" o:allowincell="f"/>
        </w:pict>
      </w:r>
      <w:r w:rsidRPr="009448B4">
        <w:rPr>
          <w:rFonts w:ascii="Arial" w:hAnsi="Arial" w:cs="Arial"/>
          <w:noProof/>
          <w:sz w:val="20"/>
        </w:rPr>
        <w:pict>
          <v:line id="_x0000_s1045" style="position:absolute;z-index:251631616" from="64.8pt,8.6pt" to="208.8pt,8.6pt" o:allowincell="f"/>
        </w:pict>
      </w:r>
      <w:r w:rsidRPr="009448B4">
        <w:rPr>
          <w:rFonts w:ascii="Arial" w:hAnsi="Arial" w:cs="Arial"/>
          <w:sz w:val="20"/>
        </w:rPr>
        <w:tab/>
        <w:t>VOH</w:t>
      </w:r>
      <w:r w:rsidRPr="009448B4">
        <w:rPr>
          <w:rFonts w:ascii="Arial" w:hAnsi="Arial" w:cs="Arial"/>
          <w:sz w:val="20"/>
        </w:rPr>
        <w:tab/>
      </w:r>
      <w:r w:rsidRPr="009448B4">
        <w:rPr>
          <w:rFonts w:ascii="Arial" w:hAnsi="Arial" w:cs="Arial"/>
          <w:sz w:val="20"/>
        </w:rPr>
        <w:tab/>
        <w:t>VOH</w:t>
      </w:r>
    </w:p>
    <w:p w:rsidR="00D95206" w:rsidRPr="009448B4" w:rsidRDefault="00D95206">
      <w:pPr>
        <w:pStyle w:val="PlainText"/>
        <w:tabs>
          <w:tab w:val="center" w:pos="2880"/>
          <w:tab w:val="center" w:pos="4320"/>
          <w:tab w:val="center" w:pos="5760"/>
        </w:tabs>
        <w:rPr>
          <w:rFonts w:ascii="Arial" w:hAnsi="Arial" w:cs="Arial"/>
          <w:sz w:val="20"/>
        </w:rPr>
      </w:pPr>
      <w:r w:rsidRPr="009448B4">
        <w:rPr>
          <w:rFonts w:ascii="Arial" w:hAnsi="Arial" w:cs="Arial"/>
          <w:sz w:val="20"/>
        </w:rPr>
        <w:tab/>
        <w:t>Spending Variance</w:t>
      </w:r>
      <w:r w:rsidRPr="009448B4">
        <w:rPr>
          <w:rFonts w:ascii="Arial" w:hAnsi="Arial" w:cs="Arial"/>
          <w:sz w:val="20"/>
        </w:rPr>
        <w:tab/>
      </w:r>
      <w:r w:rsidRPr="009448B4">
        <w:rPr>
          <w:rFonts w:ascii="Arial" w:hAnsi="Arial" w:cs="Arial"/>
          <w:sz w:val="20"/>
        </w:rPr>
        <w:tab/>
      </w:r>
      <w:r w:rsidR="00B54EE3" w:rsidRPr="009448B4">
        <w:rPr>
          <w:rFonts w:ascii="Arial" w:hAnsi="Arial" w:cs="Arial"/>
          <w:sz w:val="20"/>
        </w:rPr>
        <w:t xml:space="preserve">   </w:t>
      </w:r>
      <w:r w:rsidRPr="009448B4">
        <w:rPr>
          <w:rFonts w:ascii="Arial" w:hAnsi="Arial" w:cs="Arial"/>
          <w:sz w:val="20"/>
        </w:rPr>
        <w:t>Efficiency Variance</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181" style="position:absolute;flip:y;z-index:251674624" from="359.75pt,1pt" to="359.75pt,10pt"/>
        </w:pict>
      </w:r>
      <w:r w:rsidRPr="009448B4">
        <w:rPr>
          <w:rFonts w:ascii="Arial" w:hAnsi="Arial" w:cs="Arial"/>
          <w:noProof/>
          <w:sz w:val="20"/>
        </w:rPr>
        <w:pict>
          <v:line id="_x0000_s1178" style="position:absolute;flip:y;z-index:251673600" from="62.75pt,1pt" to="62.75pt,10pt"/>
        </w:pict>
      </w:r>
      <w:r w:rsidRPr="009448B4">
        <w:rPr>
          <w:rFonts w:ascii="Arial" w:hAnsi="Arial" w:cs="Arial"/>
          <w:noProof/>
          <w:sz w:val="20"/>
        </w:rPr>
        <w:pict>
          <v:line id="_x0000_s1052" style="position:absolute;flip:y;z-index:251637760" from="62.75pt,10pt" to="359.75pt,10pt" o:allowincell="f"/>
        </w:pict>
      </w:r>
      <w:r w:rsidRPr="009448B4">
        <w:rPr>
          <w:rFonts w:ascii="Arial" w:hAnsi="Arial" w:cs="Arial"/>
          <w:sz w:val="20"/>
        </w:rPr>
        <w:tab/>
      </w:r>
      <w:r w:rsidRPr="009448B4">
        <w:rPr>
          <w:rFonts w:ascii="Arial" w:hAnsi="Arial" w:cs="Arial"/>
          <w:sz w:val="20"/>
        </w:rPr>
        <w:tab/>
        <w:t>Total VO</w:t>
      </w:r>
      <w:r w:rsidR="00C81394">
        <w:rPr>
          <w:rFonts w:ascii="Arial" w:hAnsi="Arial" w:cs="Arial"/>
          <w:sz w:val="20"/>
        </w:rPr>
        <w:t xml:space="preserve">H </w:t>
      </w:r>
      <w:r w:rsidRPr="009448B4">
        <w:rPr>
          <w:rFonts w:ascii="Arial" w:hAnsi="Arial" w:cs="Arial"/>
          <w:sz w:val="20"/>
        </w:rPr>
        <w:t>Variance</w:t>
      </w:r>
    </w:p>
    <w:p w:rsidR="00D95206" w:rsidRPr="009448B4" w:rsidRDefault="00D95206" w:rsidP="00B54EE3">
      <w:pPr>
        <w:pStyle w:val="PlainText"/>
        <w:tabs>
          <w:tab w:val="center" w:pos="1440"/>
          <w:tab w:val="center" w:pos="4320"/>
          <w:tab w:val="center" w:pos="7200"/>
        </w:tabs>
        <w:rPr>
          <w:rFonts w:ascii="Arial" w:hAnsi="Arial" w:cs="Arial"/>
          <w:sz w:val="20"/>
        </w:rPr>
      </w:pPr>
      <w:r w:rsidRPr="009448B4">
        <w:rPr>
          <w:rFonts w:ascii="Arial" w:hAnsi="Arial" w:cs="Arial"/>
          <w:sz w:val="20"/>
        </w:rPr>
        <w:tab/>
      </w:r>
      <w:r w:rsidRPr="009448B4">
        <w:rPr>
          <w:rFonts w:ascii="Arial" w:hAnsi="Arial" w:cs="Arial"/>
          <w:sz w:val="20"/>
        </w:rPr>
        <w:tab/>
        <w:t>(</w:t>
      </w:r>
      <w:proofErr w:type="spellStart"/>
      <w:r w:rsidRPr="009448B4">
        <w:rPr>
          <w:rFonts w:ascii="Arial" w:hAnsi="Arial" w:cs="Arial"/>
          <w:sz w:val="20"/>
        </w:rPr>
        <w:t>Underapplied</w:t>
      </w:r>
      <w:proofErr w:type="spellEnd"/>
      <w:r w:rsidRPr="009448B4">
        <w:rPr>
          <w:rFonts w:ascii="Arial" w:hAnsi="Arial" w:cs="Arial"/>
          <w:sz w:val="20"/>
        </w:rPr>
        <w:t xml:space="preserve"> or</w:t>
      </w:r>
      <w:r w:rsidR="00B54EE3" w:rsidRPr="009448B4">
        <w:rPr>
          <w:rFonts w:ascii="Arial" w:hAnsi="Arial" w:cs="Arial"/>
          <w:sz w:val="20"/>
        </w:rPr>
        <w:t xml:space="preserve"> </w:t>
      </w:r>
      <w:proofErr w:type="spellStart"/>
      <w:r w:rsidR="00B54EE3" w:rsidRPr="009448B4">
        <w:rPr>
          <w:rFonts w:ascii="Arial" w:hAnsi="Arial" w:cs="Arial"/>
          <w:sz w:val="20"/>
        </w:rPr>
        <w:t>Overapplied</w:t>
      </w:r>
      <w:proofErr w:type="spellEnd"/>
      <w:r w:rsidR="00B54EE3" w:rsidRPr="009448B4">
        <w:rPr>
          <w:rFonts w:ascii="Arial" w:hAnsi="Arial" w:cs="Arial"/>
          <w:sz w:val="20"/>
        </w:rPr>
        <w:t xml:space="preserve"> VO</w:t>
      </w:r>
      <w:r w:rsidR="00C81394">
        <w:rPr>
          <w:rFonts w:ascii="Arial" w:hAnsi="Arial" w:cs="Arial"/>
          <w:sz w:val="20"/>
        </w:rPr>
        <w:t>H</w:t>
      </w:r>
      <w:r w:rsidR="00B54EE3" w:rsidRPr="009448B4">
        <w:rPr>
          <w:rFonts w:ascii="Arial" w:hAnsi="Arial" w:cs="Arial"/>
          <w:sz w:val="20"/>
        </w:rPr>
        <w:t>)</w:t>
      </w:r>
    </w:p>
    <w:p w:rsidR="00D95206" w:rsidRPr="009448B4" w:rsidRDefault="00D95206">
      <w:pPr>
        <w:pStyle w:val="PlainText"/>
        <w:numPr>
          <w:ilvl w:val="2"/>
          <w:numId w:val="1"/>
        </w:numPr>
        <w:spacing w:before="240"/>
        <w:rPr>
          <w:rFonts w:ascii="Arial" w:hAnsi="Arial" w:cs="Arial"/>
          <w:sz w:val="20"/>
        </w:rPr>
      </w:pPr>
      <w:r w:rsidRPr="009448B4">
        <w:rPr>
          <w:rFonts w:ascii="Arial" w:hAnsi="Arial" w:cs="Arial"/>
          <w:sz w:val="20"/>
        </w:rPr>
        <w:lastRenderedPageBreak/>
        <w:t xml:space="preserve">The </w:t>
      </w:r>
      <w:r w:rsidRPr="009448B4">
        <w:rPr>
          <w:rFonts w:ascii="Arial" w:hAnsi="Arial" w:cs="Arial"/>
          <w:b/>
          <w:sz w:val="20"/>
        </w:rPr>
        <w:t>variable overhead spending variance</w:t>
      </w:r>
      <w:r w:rsidRPr="009448B4">
        <w:rPr>
          <w:rFonts w:ascii="Arial" w:hAnsi="Arial" w:cs="Arial"/>
          <w:sz w:val="20"/>
        </w:rPr>
        <w:t xml:space="preserve"> is the difference between total actual variable overhead and the budgeted amount of variable overhead based on ac</w:t>
      </w:r>
      <w:r w:rsidR="00C81394">
        <w:rPr>
          <w:rFonts w:ascii="Arial" w:hAnsi="Arial" w:cs="Arial"/>
          <w:sz w:val="20"/>
        </w:rPr>
        <w:t>tual hours; it is caused by both component price and volume differences</w:t>
      </w:r>
      <w:r w:rsidRPr="009448B4">
        <w:rPr>
          <w:rFonts w:ascii="Arial" w:hAnsi="Arial" w:cs="Arial"/>
          <w:sz w:val="20"/>
        </w:rPr>
        <w:t>.</w:t>
      </w:r>
    </w:p>
    <w:p w:rsidR="00C81394" w:rsidRDefault="00B54EE3" w:rsidP="00B54EE3">
      <w:pPr>
        <w:pStyle w:val="PlainText"/>
        <w:numPr>
          <w:ilvl w:val="3"/>
          <w:numId w:val="1"/>
        </w:numPr>
        <w:spacing w:before="240"/>
        <w:rPr>
          <w:rFonts w:ascii="Arial" w:hAnsi="Arial" w:cs="Arial"/>
          <w:sz w:val="20"/>
        </w:rPr>
      </w:pPr>
      <w:r w:rsidRPr="009448B4">
        <w:rPr>
          <w:rFonts w:ascii="Arial" w:hAnsi="Arial" w:cs="Arial"/>
          <w:sz w:val="20"/>
        </w:rPr>
        <w:t>Variable overhead spending variances associated with</w:t>
      </w:r>
      <w:r w:rsidR="00C81394">
        <w:rPr>
          <w:rFonts w:ascii="Arial" w:hAnsi="Arial" w:cs="Arial"/>
          <w:sz w:val="20"/>
        </w:rPr>
        <w:t xml:space="preserve"> price differences can occur because, over time, changes in VOH prices have not been included in the standard rate.</w:t>
      </w:r>
    </w:p>
    <w:p w:rsidR="00B54EE3" w:rsidRPr="009448B4" w:rsidRDefault="00C81394" w:rsidP="00B54EE3">
      <w:pPr>
        <w:pStyle w:val="PlainText"/>
        <w:numPr>
          <w:ilvl w:val="3"/>
          <w:numId w:val="1"/>
        </w:numPr>
        <w:spacing w:before="240"/>
        <w:rPr>
          <w:rFonts w:ascii="Arial" w:hAnsi="Arial" w:cs="Arial"/>
          <w:sz w:val="20"/>
        </w:rPr>
      </w:pPr>
      <w:r>
        <w:rPr>
          <w:rFonts w:ascii="Arial" w:hAnsi="Arial" w:cs="Arial"/>
          <w:sz w:val="20"/>
        </w:rPr>
        <w:t>Variable overhead spending variances associated with</w:t>
      </w:r>
      <w:r w:rsidR="00B54EE3" w:rsidRPr="009448B4">
        <w:rPr>
          <w:rFonts w:ascii="Arial" w:hAnsi="Arial" w:cs="Arial"/>
          <w:sz w:val="20"/>
        </w:rPr>
        <w:t xml:space="preserve"> quantity differences can be caused by waste or shrinkage of production inputs (such as indirect material).</w:t>
      </w:r>
    </w:p>
    <w:p w:rsidR="00D95206" w:rsidRPr="009448B4" w:rsidRDefault="00D95206">
      <w:pPr>
        <w:pStyle w:val="PlainText"/>
        <w:numPr>
          <w:ilvl w:val="2"/>
          <w:numId w:val="1"/>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variable overhead efficiency variance</w:t>
      </w:r>
      <w:r w:rsidRPr="009448B4">
        <w:rPr>
          <w:rFonts w:ascii="Arial" w:hAnsi="Arial" w:cs="Arial"/>
          <w:sz w:val="20"/>
        </w:rPr>
        <w:t xml:space="preserve"> is the difference between budgeted variable overhead based on actual hours and variable overhead applied based on standard hours allowed for the production achi</w:t>
      </w:r>
      <w:r w:rsidR="00EA007B">
        <w:rPr>
          <w:rFonts w:ascii="Arial" w:hAnsi="Arial" w:cs="Arial"/>
          <w:sz w:val="20"/>
        </w:rPr>
        <w:t>eved</w:t>
      </w:r>
      <w:r w:rsidRPr="009448B4">
        <w:rPr>
          <w:rFonts w:ascii="Arial" w:hAnsi="Arial" w:cs="Arial"/>
          <w:sz w:val="20"/>
        </w:rPr>
        <w:t>.</w:t>
      </w:r>
    </w:p>
    <w:p w:rsidR="00B54EE3" w:rsidRDefault="00B54EE3" w:rsidP="00B54EE3">
      <w:pPr>
        <w:pStyle w:val="PlainText"/>
        <w:numPr>
          <w:ilvl w:val="3"/>
          <w:numId w:val="1"/>
        </w:numPr>
        <w:spacing w:before="240"/>
        <w:rPr>
          <w:rFonts w:ascii="Arial" w:hAnsi="Arial" w:cs="Arial"/>
          <w:sz w:val="20"/>
        </w:rPr>
      </w:pPr>
      <w:r w:rsidRPr="009448B4">
        <w:rPr>
          <w:rFonts w:ascii="Arial" w:hAnsi="Arial" w:cs="Arial"/>
          <w:sz w:val="20"/>
        </w:rPr>
        <w:t>This variance quantifies the effect of using more or less of the activity or resource which is the base for variable overhead application. When actual input exceeds standard input allowed, production operations are considered to be inefficient.  Excess input also indicates that an increased VOH budget is needed to support the additional activity base being used.</w:t>
      </w:r>
    </w:p>
    <w:p w:rsidR="00EA007B" w:rsidRPr="009448B4" w:rsidRDefault="00EA007B" w:rsidP="00EA007B">
      <w:pPr>
        <w:pStyle w:val="PlainText"/>
        <w:spacing w:before="240"/>
        <w:ind w:left="1440"/>
        <w:rPr>
          <w:rFonts w:ascii="Arial" w:hAnsi="Arial" w:cs="Arial"/>
          <w:sz w:val="20"/>
        </w:rPr>
      </w:pP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Fixed Overhead</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i/>
          <w:sz w:val="20"/>
        </w:rPr>
        <w:t>total fixed overhead variance</w:t>
      </w:r>
      <w:r w:rsidRPr="009448B4">
        <w:rPr>
          <w:rFonts w:ascii="Arial" w:hAnsi="Arial" w:cs="Arial"/>
          <w:sz w:val="20"/>
        </w:rPr>
        <w:t xml:space="preserve"> is the difference between actual fixed overhead costs incurred and standard fixed overhead cost applied to the period’s actual production.</w:t>
      </w:r>
    </w:p>
    <w:p w:rsidR="00B54EE3" w:rsidRPr="009448B4" w:rsidRDefault="00D95206" w:rsidP="00B54EE3">
      <w:pPr>
        <w:pStyle w:val="PlainText"/>
        <w:tabs>
          <w:tab w:val="center" w:pos="1440"/>
          <w:tab w:val="center" w:pos="4320"/>
          <w:tab w:val="center" w:pos="7200"/>
        </w:tabs>
        <w:spacing w:before="240"/>
        <w:ind w:left="720" w:hanging="720"/>
        <w:rPr>
          <w:rFonts w:ascii="Arial" w:hAnsi="Arial" w:cs="Arial"/>
          <w:sz w:val="20"/>
        </w:rPr>
      </w:pPr>
      <w:r w:rsidRPr="009448B4">
        <w:rPr>
          <w:rFonts w:ascii="Arial" w:hAnsi="Arial" w:cs="Arial"/>
          <w:sz w:val="20"/>
        </w:rPr>
        <w:tab/>
      </w:r>
      <w:r w:rsidR="00D360E0">
        <w:rPr>
          <w:rFonts w:ascii="Arial" w:hAnsi="Arial" w:cs="Arial"/>
          <w:sz w:val="20"/>
        </w:rPr>
        <w:t xml:space="preserve">       </w:t>
      </w:r>
      <w:r w:rsidR="00B54EE3" w:rsidRPr="009448B4">
        <w:rPr>
          <w:rFonts w:ascii="Arial" w:hAnsi="Arial" w:cs="Arial"/>
          <w:sz w:val="20"/>
        </w:rPr>
        <w:t>Actual FOH</w:t>
      </w:r>
      <w:r w:rsidRPr="009448B4">
        <w:rPr>
          <w:rFonts w:ascii="Arial" w:hAnsi="Arial" w:cs="Arial"/>
          <w:sz w:val="20"/>
        </w:rPr>
        <w:tab/>
        <w:t>Budgeted FOH</w:t>
      </w:r>
      <w:r w:rsidRPr="009448B4">
        <w:rPr>
          <w:rFonts w:ascii="Arial" w:hAnsi="Arial" w:cs="Arial"/>
          <w:sz w:val="20"/>
        </w:rPr>
        <w:tab/>
        <w:t xml:space="preserve">Applied FOH </w:t>
      </w:r>
      <w:r w:rsidR="00B54EE3" w:rsidRPr="009448B4">
        <w:rPr>
          <w:rFonts w:ascii="Arial" w:hAnsi="Arial" w:cs="Arial"/>
          <w:sz w:val="20"/>
        </w:rPr>
        <w:br/>
      </w:r>
      <w:r w:rsidR="00B54EE3" w:rsidRPr="009448B4">
        <w:rPr>
          <w:rFonts w:ascii="Arial" w:hAnsi="Arial" w:cs="Arial"/>
          <w:sz w:val="20"/>
        </w:rPr>
        <w:tab/>
      </w:r>
      <w:r w:rsidR="00B54EE3" w:rsidRPr="009448B4">
        <w:rPr>
          <w:rFonts w:ascii="Arial" w:hAnsi="Arial" w:cs="Arial"/>
          <w:sz w:val="20"/>
        </w:rPr>
        <w:tab/>
        <w:t xml:space="preserve">                                                                            (for standard quantity allowed)</w:t>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r>
      <w:r w:rsidRPr="009448B4">
        <w:rPr>
          <w:rFonts w:ascii="Arial" w:hAnsi="Arial" w:cs="Arial"/>
          <w:sz w:val="20"/>
        </w:rPr>
        <w:tab/>
      </w:r>
      <w:r w:rsidRPr="009448B4">
        <w:rPr>
          <w:rFonts w:ascii="Arial" w:hAnsi="Arial" w:cs="Arial"/>
          <w:sz w:val="20"/>
        </w:rPr>
        <w:tab/>
        <w:t>SP × SQ</w:t>
      </w:r>
    </w:p>
    <w:p w:rsidR="00D95206" w:rsidRPr="009448B4" w:rsidRDefault="00D95206">
      <w:pPr>
        <w:pStyle w:val="PlainText"/>
        <w:spacing w:before="240"/>
        <w:rPr>
          <w:rFonts w:ascii="Arial" w:hAnsi="Arial" w:cs="Arial"/>
          <w:sz w:val="20"/>
        </w:rPr>
      </w:pPr>
      <w:r w:rsidRPr="009448B4">
        <w:rPr>
          <w:rFonts w:ascii="Arial" w:hAnsi="Arial" w:cs="Arial"/>
          <w:noProof/>
          <w:sz w:val="20"/>
        </w:rPr>
        <w:pict>
          <v:line id="_x0000_s1062" style="position:absolute;flip:y;z-index:251643904" from="5in,.75pt" to="5in,7.95pt" o:allowincell="f"/>
        </w:pict>
      </w:r>
      <w:r w:rsidRPr="009448B4">
        <w:rPr>
          <w:rFonts w:ascii="Arial" w:hAnsi="Arial" w:cs="Arial"/>
          <w:noProof/>
          <w:sz w:val="20"/>
        </w:rPr>
        <w:pict>
          <v:line id="_x0000_s1061" style="position:absolute;flip:y;z-index:251642880" from="3in,.75pt" to="3in,7.95pt" o:allowincell="f"/>
        </w:pict>
      </w:r>
      <w:r w:rsidRPr="009448B4">
        <w:rPr>
          <w:rFonts w:ascii="Arial" w:hAnsi="Arial" w:cs="Arial"/>
          <w:noProof/>
          <w:sz w:val="20"/>
        </w:rPr>
        <w:pict>
          <v:line id="_x0000_s1060" style="position:absolute;flip:y;z-index:251641856" from="208.8pt,.75pt" to="208.8pt,7.95pt" o:allowincell="f"/>
        </w:pict>
      </w:r>
      <w:r w:rsidRPr="009448B4">
        <w:rPr>
          <w:rFonts w:ascii="Arial" w:hAnsi="Arial" w:cs="Arial"/>
          <w:noProof/>
          <w:sz w:val="20"/>
        </w:rPr>
        <w:pict>
          <v:line id="_x0000_s1059" style="position:absolute;flip:y;z-index:251640832" from="1in,.75pt" to="1in,7.95pt" o:allowincell="f"/>
        </w:pict>
      </w:r>
      <w:r w:rsidRPr="009448B4">
        <w:rPr>
          <w:rFonts w:ascii="Arial" w:hAnsi="Arial" w:cs="Arial"/>
          <w:noProof/>
          <w:sz w:val="20"/>
        </w:rPr>
        <w:pict>
          <v:line id="_x0000_s1058" style="position:absolute;z-index:251639808" from="3in,7.95pt" to="5in,7.95pt" o:allowincell="f"/>
        </w:pict>
      </w:r>
      <w:r w:rsidRPr="009448B4">
        <w:rPr>
          <w:rFonts w:ascii="Arial" w:hAnsi="Arial" w:cs="Arial"/>
          <w:noProof/>
          <w:sz w:val="20"/>
        </w:rPr>
        <w:pict>
          <v:line id="_x0000_s1057" style="position:absolute;z-index:251638784" from="1in,7.95pt" to="208.8pt,7.95pt" o:allowincell="f"/>
        </w:pict>
      </w:r>
      <w:r w:rsidRPr="009448B4">
        <w:rPr>
          <w:rFonts w:ascii="Arial" w:hAnsi="Arial" w:cs="Arial"/>
          <w:sz w:val="20"/>
        </w:rPr>
        <w:tab/>
      </w:r>
      <w:r w:rsidRPr="009448B4">
        <w:rPr>
          <w:rFonts w:ascii="Arial" w:hAnsi="Arial" w:cs="Arial"/>
          <w:sz w:val="20"/>
        </w:rPr>
        <w:tab/>
      </w:r>
      <w:r w:rsidRPr="009448B4">
        <w:rPr>
          <w:rFonts w:ascii="Arial" w:hAnsi="Arial" w:cs="Arial"/>
          <w:sz w:val="20"/>
        </w:rPr>
        <w:tab/>
      </w:r>
      <w:r w:rsidR="00D54942">
        <w:rPr>
          <w:rFonts w:ascii="Arial" w:hAnsi="Arial" w:cs="Arial"/>
          <w:sz w:val="20"/>
        </w:rPr>
        <w:t xml:space="preserve">   </w:t>
      </w:r>
      <w:r w:rsidRPr="009448B4">
        <w:rPr>
          <w:rFonts w:ascii="Arial" w:hAnsi="Arial" w:cs="Arial"/>
          <w:sz w:val="20"/>
        </w:rPr>
        <w:t xml:space="preserve">    FOH</w:t>
      </w:r>
    </w:p>
    <w:p w:rsidR="00D95206" w:rsidRPr="009448B4" w:rsidRDefault="00D95206">
      <w:pPr>
        <w:pStyle w:val="PlainText"/>
        <w:rPr>
          <w:rFonts w:ascii="Arial" w:hAnsi="Arial" w:cs="Arial"/>
          <w:sz w:val="20"/>
        </w:rPr>
      </w:pPr>
      <w:r w:rsidRPr="009448B4">
        <w:rPr>
          <w:rFonts w:ascii="Arial" w:hAnsi="Arial" w:cs="Arial"/>
          <w:sz w:val="20"/>
        </w:rPr>
        <w:tab/>
      </w:r>
      <w:r w:rsidRPr="009448B4">
        <w:rPr>
          <w:rFonts w:ascii="Arial" w:hAnsi="Arial" w:cs="Arial"/>
          <w:sz w:val="20"/>
        </w:rPr>
        <w:tab/>
        <w:t xml:space="preserve">     </w:t>
      </w:r>
      <w:r w:rsidR="00D54942">
        <w:rPr>
          <w:rFonts w:ascii="Arial" w:hAnsi="Arial" w:cs="Arial"/>
          <w:sz w:val="20"/>
        </w:rPr>
        <w:t xml:space="preserve">  </w:t>
      </w:r>
      <w:r w:rsidRPr="009448B4">
        <w:rPr>
          <w:rFonts w:ascii="Arial" w:hAnsi="Arial" w:cs="Arial"/>
          <w:sz w:val="20"/>
        </w:rPr>
        <w:t xml:space="preserve"> Spending Variance</w:t>
      </w:r>
      <w:r w:rsidRPr="009448B4">
        <w:rPr>
          <w:rFonts w:ascii="Arial" w:hAnsi="Arial" w:cs="Arial"/>
          <w:sz w:val="20"/>
        </w:rPr>
        <w:tab/>
        <w:t xml:space="preserve">       </w:t>
      </w:r>
      <w:r w:rsidR="00D54942">
        <w:rPr>
          <w:rFonts w:ascii="Arial" w:hAnsi="Arial" w:cs="Arial"/>
          <w:sz w:val="20"/>
        </w:rPr>
        <w:tab/>
      </w:r>
      <w:r w:rsidR="00D54942">
        <w:rPr>
          <w:rFonts w:ascii="Arial" w:hAnsi="Arial" w:cs="Arial"/>
          <w:sz w:val="20"/>
        </w:rPr>
        <w:tab/>
      </w:r>
      <w:r w:rsidRPr="009448B4">
        <w:rPr>
          <w:rFonts w:ascii="Arial" w:hAnsi="Arial" w:cs="Arial"/>
          <w:sz w:val="20"/>
        </w:rPr>
        <w:t>Volume Variance</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065" style="position:absolute;flip:y;z-index:251646976" from="5in,2.1pt" to="5in,9.3pt" o:allowincell="f"/>
        </w:pict>
      </w:r>
      <w:r w:rsidRPr="009448B4">
        <w:rPr>
          <w:rFonts w:ascii="Arial" w:hAnsi="Arial" w:cs="Arial"/>
          <w:noProof/>
          <w:sz w:val="20"/>
        </w:rPr>
        <w:pict>
          <v:line id="_x0000_s1064" style="position:absolute;flip:y;z-index:251645952" from="1in,2.1pt" to="1in,9.3pt" o:allowincell="f"/>
        </w:pict>
      </w:r>
      <w:r w:rsidRPr="009448B4">
        <w:rPr>
          <w:rFonts w:ascii="Arial" w:hAnsi="Arial" w:cs="Arial"/>
          <w:noProof/>
          <w:sz w:val="20"/>
        </w:rPr>
        <w:pict>
          <v:line id="_x0000_s1063" style="position:absolute;z-index:251644928" from="1in,9.3pt" to="5in,9.3pt" o:allowincell="f"/>
        </w:pict>
      </w:r>
      <w:r w:rsidRPr="009448B4">
        <w:rPr>
          <w:rFonts w:ascii="Arial" w:hAnsi="Arial" w:cs="Arial"/>
          <w:sz w:val="20"/>
        </w:rPr>
        <w:tab/>
      </w:r>
      <w:r w:rsidRPr="009448B4">
        <w:rPr>
          <w:rFonts w:ascii="Arial" w:hAnsi="Arial" w:cs="Arial"/>
          <w:sz w:val="20"/>
        </w:rPr>
        <w:tab/>
        <w:t>Total F</w:t>
      </w:r>
      <w:r w:rsidR="007C5A97">
        <w:rPr>
          <w:rFonts w:ascii="Arial" w:hAnsi="Arial" w:cs="Arial"/>
          <w:sz w:val="20"/>
        </w:rPr>
        <w:t>OH</w:t>
      </w:r>
      <w:r w:rsidRPr="009448B4">
        <w:rPr>
          <w:rFonts w:ascii="Arial" w:hAnsi="Arial" w:cs="Arial"/>
          <w:sz w:val="20"/>
        </w:rPr>
        <w:t xml:space="preserve"> Variance</w:t>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r>
      <w:r w:rsidRPr="009448B4">
        <w:rPr>
          <w:rFonts w:ascii="Arial" w:hAnsi="Arial" w:cs="Arial"/>
          <w:sz w:val="20"/>
        </w:rPr>
        <w:tab/>
        <w:t>(</w:t>
      </w:r>
      <w:proofErr w:type="spellStart"/>
      <w:r w:rsidRPr="009448B4">
        <w:rPr>
          <w:rFonts w:ascii="Arial" w:hAnsi="Arial" w:cs="Arial"/>
          <w:sz w:val="20"/>
        </w:rPr>
        <w:t>Underapplied</w:t>
      </w:r>
      <w:proofErr w:type="spellEnd"/>
      <w:r w:rsidRPr="009448B4">
        <w:rPr>
          <w:rFonts w:ascii="Arial" w:hAnsi="Arial" w:cs="Arial"/>
          <w:sz w:val="20"/>
        </w:rPr>
        <w:t xml:space="preserve"> or </w:t>
      </w:r>
      <w:proofErr w:type="spellStart"/>
      <w:r w:rsidRPr="009448B4">
        <w:rPr>
          <w:rFonts w:ascii="Arial" w:hAnsi="Arial" w:cs="Arial"/>
          <w:sz w:val="20"/>
        </w:rPr>
        <w:t>Overapplied</w:t>
      </w:r>
      <w:proofErr w:type="spellEnd"/>
      <w:r w:rsidRPr="009448B4">
        <w:rPr>
          <w:rFonts w:ascii="Arial" w:hAnsi="Arial" w:cs="Arial"/>
          <w:sz w:val="20"/>
        </w:rPr>
        <w:t xml:space="preserve"> F</w:t>
      </w:r>
      <w:r w:rsidR="007C5A97">
        <w:rPr>
          <w:rFonts w:ascii="Arial" w:hAnsi="Arial" w:cs="Arial"/>
          <w:sz w:val="20"/>
        </w:rPr>
        <w:t>OH</w:t>
      </w:r>
      <w:r w:rsidRPr="009448B4">
        <w:rPr>
          <w:rFonts w:ascii="Arial" w:hAnsi="Arial" w:cs="Arial"/>
          <w:sz w:val="20"/>
        </w:rPr>
        <w:t>)</w:t>
      </w:r>
    </w:p>
    <w:p w:rsidR="00D95206" w:rsidRPr="009448B4" w:rsidRDefault="00D95206">
      <w:pPr>
        <w:pStyle w:val="PlainText"/>
        <w:spacing w:before="240"/>
        <w:ind w:left="2160" w:hanging="720"/>
        <w:rPr>
          <w:rFonts w:ascii="Arial" w:hAnsi="Arial" w:cs="Arial"/>
          <w:sz w:val="20"/>
        </w:rPr>
      </w:pPr>
    </w:p>
    <w:p w:rsidR="00B54EE3" w:rsidRPr="009448B4" w:rsidRDefault="00D95206">
      <w:pPr>
        <w:pStyle w:val="PlainText"/>
        <w:numPr>
          <w:ilvl w:val="2"/>
          <w:numId w:val="2"/>
        </w:numPr>
        <w:spacing w:before="240"/>
        <w:rPr>
          <w:rFonts w:ascii="Arial" w:hAnsi="Arial" w:cs="Arial"/>
          <w:sz w:val="20"/>
        </w:rPr>
      </w:pPr>
      <w:r w:rsidRPr="009448B4">
        <w:rPr>
          <w:rFonts w:ascii="Arial" w:hAnsi="Arial" w:cs="Arial"/>
          <w:sz w:val="20"/>
        </w:rPr>
        <w:t>T</w:t>
      </w:r>
      <w:r w:rsidR="00B54EE3" w:rsidRPr="009448B4">
        <w:rPr>
          <w:rFonts w:ascii="Arial" w:hAnsi="Arial" w:cs="Arial"/>
          <w:sz w:val="20"/>
        </w:rPr>
        <w:t>he left column is simply the total actual fixed overhead incurred. The middle column, budgeted FOH, is a constant amount throughout the relevant range of activity and was the amount used to developed the predetermined FOH rate; thus, this amount is a constant figure regardless of the actual quantity of input or the standard quantity of input allowed. The right column is the amount of fixed overhead applied to production based on the standard fixed overhead rate and standard quantity allowed.</w:t>
      </w:r>
    </w:p>
    <w:p w:rsidR="00D95206" w:rsidRPr="009448B4" w:rsidRDefault="00B54EE3">
      <w:pPr>
        <w:pStyle w:val="PlainText"/>
        <w:numPr>
          <w:ilvl w:val="2"/>
          <w:numId w:val="2"/>
        </w:numPr>
        <w:spacing w:before="240"/>
        <w:rPr>
          <w:rFonts w:ascii="Arial" w:hAnsi="Arial" w:cs="Arial"/>
          <w:sz w:val="20"/>
        </w:rPr>
      </w:pPr>
      <w:r w:rsidRPr="009448B4">
        <w:rPr>
          <w:rFonts w:ascii="Arial" w:hAnsi="Arial" w:cs="Arial"/>
          <w:sz w:val="20"/>
        </w:rPr>
        <w:t>T</w:t>
      </w:r>
      <w:r w:rsidR="00D95206" w:rsidRPr="009448B4">
        <w:rPr>
          <w:rFonts w:ascii="Arial" w:hAnsi="Arial" w:cs="Arial"/>
          <w:sz w:val="20"/>
        </w:rPr>
        <w:t xml:space="preserve">he </w:t>
      </w:r>
      <w:r w:rsidR="00D95206" w:rsidRPr="009448B4">
        <w:rPr>
          <w:rFonts w:ascii="Arial" w:hAnsi="Arial" w:cs="Arial"/>
          <w:b/>
          <w:sz w:val="20"/>
        </w:rPr>
        <w:t>fixed overhead spending variance</w:t>
      </w:r>
      <w:r w:rsidR="00D95206" w:rsidRPr="009448B4">
        <w:rPr>
          <w:rFonts w:ascii="Arial" w:hAnsi="Arial" w:cs="Arial"/>
          <w:sz w:val="20"/>
        </w:rPr>
        <w:t xml:space="preserve"> is the difference between the total actual fixed overhead and budgeted fixed overhead.</w:t>
      </w:r>
    </w:p>
    <w:p w:rsidR="00B54EE3" w:rsidRPr="009448B4" w:rsidRDefault="00982E3A" w:rsidP="00B54EE3">
      <w:pPr>
        <w:pStyle w:val="PlainText"/>
        <w:numPr>
          <w:ilvl w:val="3"/>
          <w:numId w:val="2"/>
        </w:numPr>
        <w:spacing w:before="240"/>
        <w:rPr>
          <w:rFonts w:ascii="Arial" w:hAnsi="Arial" w:cs="Arial"/>
          <w:sz w:val="20"/>
        </w:rPr>
      </w:pPr>
      <w:r w:rsidRPr="009448B4">
        <w:rPr>
          <w:rFonts w:ascii="Arial" w:hAnsi="Arial" w:cs="Arial"/>
          <w:sz w:val="20"/>
        </w:rPr>
        <w:t xml:space="preserve">This variance </w:t>
      </w:r>
      <w:r w:rsidR="00B54EE3" w:rsidRPr="009448B4">
        <w:rPr>
          <w:rFonts w:ascii="Arial" w:hAnsi="Arial" w:cs="Arial"/>
          <w:sz w:val="20"/>
        </w:rPr>
        <w:t>amount normally represents the differences between budget</w:t>
      </w:r>
      <w:r w:rsidRPr="009448B4">
        <w:rPr>
          <w:rFonts w:ascii="Arial" w:hAnsi="Arial" w:cs="Arial"/>
          <w:sz w:val="20"/>
        </w:rPr>
        <w:t>ed and actual costs for the num</w:t>
      </w:r>
      <w:r w:rsidR="00B54EE3" w:rsidRPr="009448B4">
        <w:rPr>
          <w:rFonts w:ascii="Arial" w:hAnsi="Arial" w:cs="Arial"/>
          <w:sz w:val="20"/>
        </w:rPr>
        <w:t>erous FOH components, although it can also reflect resource mismanagement.</w:t>
      </w:r>
    </w:p>
    <w:p w:rsidR="00D95206" w:rsidRPr="009448B4" w:rsidRDefault="00D95206">
      <w:pPr>
        <w:pStyle w:val="PlainText"/>
        <w:numPr>
          <w:ilvl w:val="2"/>
          <w:numId w:val="2"/>
        </w:numPr>
        <w:spacing w:before="240"/>
        <w:rPr>
          <w:rFonts w:ascii="Arial" w:hAnsi="Arial" w:cs="Arial"/>
          <w:b/>
          <w:sz w:val="20"/>
        </w:rPr>
      </w:pPr>
      <w:r w:rsidRPr="009448B4">
        <w:rPr>
          <w:rFonts w:ascii="Arial" w:hAnsi="Arial" w:cs="Arial"/>
          <w:sz w:val="20"/>
        </w:rPr>
        <w:lastRenderedPageBreak/>
        <w:t xml:space="preserve">The fixed overhead </w:t>
      </w:r>
      <w:r w:rsidRPr="009448B4">
        <w:rPr>
          <w:rFonts w:ascii="Arial" w:hAnsi="Arial" w:cs="Arial"/>
          <w:b/>
          <w:sz w:val="20"/>
        </w:rPr>
        <w:t>volume variance</w:t>
      </w:r>
      <w:r w:rsidRPr="009448B4">
        <w:rPr>
          <w:rFonts w:ascii="Arial" w:hAnsi="Arial" w:cs="Arial"/>
          <w:sz w:val="20"/>
        </w:rPr>
        <w:t xml:space="preserve"> is the difference between budgeted and applied fixed overhead</w:t>
      </w:r>
      <w:r w:rsidR="00982E3A" w:rsidRPr="009448B4">
        <w:rPr>
          <w:rFonts w:ascii="Arial" w:hAnsi="Arial" w:cs="Arial"/>
          <w:sz w:val="20"/>
        </w:rPr>
        <w:t>.</w:t>
      </w:r>
      <w:r w:rsidRPr="009448B4">
        <w:rPr>
          <w:rFonts w:ascii="Arial" w:hAnsi="Arial" w:cs="Arial"/>
          <w:sz w:val="20"/>
        </w:rPr>
        <w:t xml:space="preserve"> </w:t>
      </w:r>
    </w:p>
    <w:p w:rsidR="00982E3A" w:rsidRPr="009448B4" w:rsidRDefault="00982E3A" w:rsidP="00982E3A">
      <w:pPr>
        <w:pStyle w:val="PlainText"/>
        <w:numPr>
          <w:ilvl w:val="3"/>
          <w:numId w:val="2"/>
        </w:numPr>
        <w:spacing w:before="240"/>
        <w:rPr>
          <w:rFonts w:ascii="Arial" w:hAnsi="Arial" w:cs="Arial"/>
          <w:b/>
          <w:sz w:val="20"/>
        </w:rPr>
      </w:pPr>
      <w:r w:rsidRPr="009448B4">
        <w:rPr>
          <w:rFonts w:ascii="Arial" w:hAnsi="Arial" w:cs="Arial"/>
          <w:sz w:val="20"/>
        </w:rPr>
        <w:t xml:space="preserve">Although capacity utilization is controllable to some degree, the volume variance is the one over which managers have the least influence and control, especially in the short run and for that reason the volume variance is also called the </w:t>
      </w:r>
      <w:proofErr w:type="spellStart"/>
      <w:r w:rsidRPr="009448B4">
        <w:rPr>
          <w:rFonts w:ascii="Arial" w:hAnsi="Arial" w:cs="Arial"/>
          <w:b/>
          <w:sz w:val="20"/>
        </w:rPr>
        <w:t>noncontrollable</w:t>
      </w:r>
      <w:proofErr w:type="spellEnd"/>
      <w:r w:rsidRPr="009448B4">
        <w:rPr>
          <w:rFonts w:ascii="Arial" w:hAnsi="Arial" w:cs="Arial"/>
          <w:b/>
          <w:sz w:val="20"/>
        </w:rPr>
        <w:t xml:space="preserve"> variance.</w:t>
      </w:r>
    </w:p>
    <w:p w:rsidR="00982E3A" w:rsidRPr="009448B4" w:rsidRDefault="00982E3A" w:rsidP="00982E3A">
      <w:pPr>
        <w:pStyle w:val="PlainText"/>
        <w:numPr>
          <w:ilvl w:val="3"/>
          <w:numId w:val="2"/>
        </w:numPr>
        <w:spacing w:before="240"/>
        <w:rPr>
          <w:rFonts w:ascii="Arial" w:hAnsi="Arial" w:cs="Arial"/>
          <w:b/>
          <w:sz w:val="20"/>
        </w:rPr>
      </w:pPr>
      <w:r w:rsidRPr="009448B4">
        <w:rPr>
          <w:rFonts w:ascii="Arial" w:hAnsi="Arial" w:cs="Arial"/>
          <w:sz w:val="20"/>
        </w:rPr>
        <w:t>The volume variance merely translates under-or-over-utilization into a dollar amount. An unfavorable volume variance indicates less-than-expected utilization of capacity. If available capacity is commonly being used at a level higher (or lower) than that which was anticipated or is available, managers should investigate and initiate appropriate action.</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Alternative Overhead Variance Approaches</w:t>
      </w:r>
    </w:p>
    <w:p w:rsidR="00D95206" w:rsidRPr="009448B4" w:rsidRDefault="007C5A97">
      <w:pPr>
        <w:pStyle w:val="PlainText"/>
        <w:numPr>
          <w:ilvl w:val="2"/>
          <w:numId w:val="2"/>
        </w:numPr>
        <w:spacing w:before="240"/>
        <w:rPr>
          <w:rFonts w:ascii="Arial" w:hAnsi="Arial" w:cs="Arial"/>
          <w:sz w:val="20"/>
        </w:rPr>
      </w:pPr>
      <w:r>
        <w:rPr>
          <w:rFonts w:ascii="Arial" w:hAnsi="Arial" w:cs="Arial"/>
          <w:sz w:val="20"/>
        </w:rPr>
        <w:t xml:space="preserve">A four-variance approach can be used only </w:t>
      </w:r>
      <w:r w:rsidR="00D95206" w:rsidRPr="009448B4">
        <w:rPr>
          <w:rFonts w:ascii="Arial" w:hAnsi="Arial" w:cs="Arial"/>
          <w:sz w:val="20"/>
        </w:rPr>
        <w:t>if the accounting system distinguish</w:t>
      </w:r>
      <w:r>
        <w:rPr>
          <w:rFonts w:ascii="Arial" w:hAnsi="Arial" w:cs="Arial"/>
          <w:sz w:val="20"/>
        </w:rPr>
        <w:t>es</w:t>
      </w:r>
      <w:r w:rsidR="00D95206" w:rsidRPr="009448B4">
        <w:rPr>
          <w:rFonts w:ascii="Arial" w:hAnsi="Arial" w:cs="Arial"/>
          <w:sz w:val="20"/>
        </w:rPr>
        <w:t xml:space="preserve"> between variable and fixed costs.</w:t>
      </w:r>
    </w:p>
    <w:p w:rsidR="00D95206" w:rsidRPr="007C5A97"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total overhead variance</w:t>
      </w:r>
      <w:r w:rsidRPr="009448B4">
        <w:rPr>
          <w:rFonts w:ascii="Arial" w:hAnsi="Arial" w:cs="Arial"/>
          <w:sz w:val="20"/>
        </w:rPr>
        <w:t xml:space="preserve"> is the difference between total actual overhead and total applied overhead, and is the only variance computed under the </w:t>
      </w:r>
      <w:r w:rsidR="00982E3A" w:rsidRPr="009448B4">
        <w:rPr>
          <w:rFonts w:ascii="Arial" w:hAnsi="Arial" w:cs="Arial"/>
          <w:i/>
          <w:sz w:val="20"/>
        </w:rPr>
        <w:t>one-variance approach:</w:t>
      </w:r>
    </w:p>
    <w:p w:rsidR="007C5A97" w:rsidRPr="009448B4" w:rsidRDefault="007C5A97" w:rsidP="007C5A97">
      <w:pPr>
        <w:pStyle w:val="PlainText"/>
        <w:spacing w:before="240"/>
        <w:ind w:left="1080"/>
        <w:rPr>
          <w:rFonts w:ascii="Arial" w:hAnsi="Arial" w:cs="Arial"/>
          <w:sz w:val="20"/>
        </w:rPr>
      </w:pPr>
    </w:p>
    <w:p w:rsidR="00D95206" w:rsidRPr="009448B4" w:rsidRDefault="007C5A97">
      <w:pPr>
        <w:pStyle w:val="PlainText"/>
        <w:tabs>
          <w:tab w:val="center" w:pos="1440"/>
          <w:tab w:val="center" w:pos="4320"/>
          <w:tab w:val="center" w:pos="7200"/>
        </w:tabs>
        <w:spacing w:before="24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D95206" w:rsidRPr="009448B4" w:rsidRDefault="00D95206" w:rsidP="007C5A97">
      <w:pPr>
        <w:pStyle w:val="PlainText"/>
        <w:tabs>
          <w:tab w:val="center" w:pos="1440"/>
          <w:tab w:val="center" w:pos="4320"/>
          <w:tab w:val="center" w:pos="7200"/>
        </w:tabs>
        <w:rPr>
          <w:rFonts w:ascii="Arial" w:hAnsi="Arial" w:cs="Arial"/>
          <w:sz w:val="20"/>
        </w:rPr>
      </w:pPr>
      <w:r w:rsidRPr="009448B4">
        <w:rPr>
          <w:rFonts w:ascii="Arial" w:hAnsi="Arial" w:cs="Arial"/>
          <w:sz w:val="20"/>
        </w:rPr>
        <w:tab/>
      </w:r>
      <w:r w:rsidRPr="009448B4">
        <w:rPr>
          <w:rFonts w:ascii="Arial" w:hAnsi="Arial" w:cs="Arial"/>
          <w:sz w:val="20"/>
        </w:rPr>
        <w:tab/>
      </w:r>
      <w:r w:rsidRPr="009448B4">
        <w:rPr>
          <w:rFonts w:ascii="Arial" w:hAnsi="Arial" w:cs="Arial"/>
          <w:sz w:val="20"/>
        </w:rPr>
        <w:tab/>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r>
      <w:r w:rsidR="007C5A97">
        <w:rPr>
          <w:rFonts w:ascii="Arial" w:hAnsi="Arial" w:cs="Arial"/>
          <w:sz w:val="20"/>
        </w:rPr>
        <w:t>Actual Overhead</w:t>
      </w:r>
      <w:r w:rsidR="007C5A97">
        <w:rPr>
          <w:rFonts w:ascii="Arial" w:hAnsi="Arial" w:cs="Arial"/>
          <w:sz w:val="20"/>
        </w:rPr>
        <w:tab/>
      </w:r>
      <w:r w:rsidR="007C5A97">
        <w:rPr>
          <w:rFonts w:ascii="Arial" w:hAnsi="Arial" w:cs="Arial"/>
          <w:sz w:val="20"/>
        </w:rPr>
        <w:tab/>
      </w:r>
      <w:r w:rsidR="007C5A97" w:rsidRPr="009448B4">
        <w:rPr>
          <w:rFonts w:ascii="Arial" w:hAnsi="Arial" w:cs="Arial"/>
          <w:sz w:val="20"/>
        </w:rPr>
        <w:t>Applied Overhead</w:t>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t>(Variable OH + Fixed OH)</w:t>
      </w:r>
      <w:r w:rsidRPr="009448B4">
        <w:rPr>
          <w:rFonts w:ascii="Arial" w:hAnsi="Arial" w:cs="Arial"/>
          <w:sz w:val="20"/>
        </w:rPr>
        <w:tab/>
      </w:r>
      <w:r w:rsidRPr="009448B4">
        <w:rPr>
          <w:rFonts w:ascii="Arial" w:hAnsi="Arial" w:cs="Arial"/>
          <w:sz w:val="20"/>
        </w:rPr>
        <w:tab/>
        <w:t>(SP × SQ)</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068" style="position:absolute;flip:y;z-index:251650048" from="359.3pt,2.8pt" to="359.3pt,10pt" o:allowincell="f"/>
        </w:pict>
      </w:r>
      <w:r w:rsidRPr="009448B4">
        <w:rPr>
          <w:rFonts w:ascii="Arial" w:hAnsi="Arial" w:cs="Arial"/>
          <w:noProof/>
          <w:sz w:val="20"/>
        </w:rPr>
        <w:pict>
          <v:line id="_x0000_s1067" style="position:absolute;flip:y;z-index:251649024" from="71.3pt,2.8pt" to="71.3pt,10pt" o:allowincell="f"/>
        </w:pict>
      </w:r>
      <w:r w:rsidRPr="009448B4">
        <w:rPr>
          <w:rFonts w:ascii="Arial" w:hAnsi="Arial" w:cs="Arial"/>
          <w:noProof/>
          <w:sz w:val="20"/>
        </w:rPr>
        <w:pict>
          <v:line id="_x0000_s1066" style="position:absolute;z-index:251648000" from="71.3pt,10pt" to="359.3pt,10pt" o:allowincell="f"/>
        </w:pict>
      </w:r>
      <w:r w:rsidRPr="009448B4">
        <w:rPr>
          <w:rFonts w:ascii="Arial" w:hAnsi="Arial" w:cs="Arial"/>
          <w:sz w:val="20"/>
        </w:rPr>
        <w:tab/>
      </w:r>
      <w:r w:rsidRPr="009448B4">
        <w:rPr>
          <w:rFonts w:ascii="Arial" w:hAnsi="Arial" w:cs="Arial"/>
          <w:sz w:val="20"/>
        </w:rPr>
        <w:tab/>
        <w:t>Total Overhead Variance</w:t>
      </w:r>
    </w:p>
    <w:p w:rsidR="00D95206" w:rsidRPr="009448B4" w:rsidRDefault="00D95206">
      <w:pPr>
        <w:pStyle w:val="PlainText"/>
        <w:spacing w:before="240"/>
        <w:ind w:left="1440" w:hanging="720"/>
        <w:rPr>
          <w:rFonts w:ascii="Arial" w:hAnsi="Arial" w:cs="Arial"/>
          <w:sz w:val="20"/>
        </w:rPr>
      </w:pPr>
    </w:p>
    <w:p w:rsidR="00D95206" w:rsidRPr="009448B4" w:rsidRDefault="00D95206" w:rsidP="00982E3A">
      <w:pPr>
        <w:pStyle w:val="PlainText"/>
        <w:numPr>
          <w:ilvl w:val="2"/>
          <w:numId w:val="2"/>
        </w:numPr>
        <w:spacing w:before="240"/>
        <w:rPr>
          <w:rFonts w:ascii="Arial" w:hAnsi="Arial" w:cs="Arial"/>
          <w:sz w:val="20"/>
        </w:rPr>
      </w:pPr>
      <w:r w:rsidRPr="009448B4">
        <w:rPr>
          <w:rFonts w:ascii="Arial" w:hAnsi="Arial" w:cs="Arial"/>
          <w:sz w:val="20"/>
        </w:rPr>
        <w:t xml:space="preserve">A middle column representing </w:t>
      </w:r>
      <w:r w:rsidRPr="009448B4">
        <w:rPr>
          <w:rFonts w:ascii="Arial" w:hAnsi="Arial" w:cs="Arial"/>
          <w:i/>
          <w:sz w:val="20"/>
        </w:rPr>
        <w:t xml:space="preserve">budgeted overhead based on standard quantity </w:t>
      </w:r>
      <w:r w:rsidRPr="009448B4">
        <w:rPr>
          <w:rFonts w:ascii="Arial" w:hAnsi="Arial" w:cs="Arial"/>
          <w:sz w:val="20"/>
        </w:rPr>
        <w:t xml:space="preserve">is inserted between </w:t>
      </w:r>
      <w:r w:rsidRPr="009448B4">
        <w:rPr>
          <w:rFonts w:ascii="Arial" w:hAnsi="Arial" w:cs="Arial"/>
          <w:i/>
          <w:sz w:val="20"/>
        </w:rPr>
        <w:t>total actual overhead</w:t>
      </w:r>
      <w:r w:rsidRPr="009448B4">
        <w:rPr>
          <w:rFonts w:ascii="Arial" w:hAnsi="Arial" w:cs="Arial"/>
          <w:sz w:val="20"/>
        </w:rPr>
        <w:t xml:space="preserve"> and </w:t>
      </w:r>
      <w:r w:rsidRPr="009448B4">
        <w:rPr>
          <w:rFonts w:ascii="Arial" w:hAnsi="Arial" w:cs="Arial"/>
          <w:i/>
          <w:sz w:val="20"/>
        </w:rPr>
        <w:t>total applied overhead</w:t>
      </w:r>
      <w:r w:rsidRPr="009448B4">
        <w:rPr>
          <w:rFonts w:ascii="Arial" w:hAnsi="Arial" w:cs="Arial"/>
          <w:sz w:val="20"/>
        </w:rPr>
        <w:t xml:space="preserve"> under the </w:t>
      </w:r>
      <w:r w:rsidR="00982E3A" w:rsidRPr="009448B4">
        <w:rPr>
          <w:rFonts w:ascii="Arial" w:hAnsi="Arial" w:cs="Arial"/>
          <w:i/>
          <w:sz w:val="20"/>
        </w:rPr>
        <w:t>two-variance approach:</w:t>
      </w:r>
      <w:r w:rsidR="00982E3A" w:rsidRPr="009448B4">
        <w:rPr>
          <w:rFonts w:ascii="Arial" w:hAnsi="Arial" w:cs="Arial"/>
          <w:sz w:val="20"/>
        </w:rPr>
        <w:br/>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t>Actual O</w:t>
      </w:r>
      <w:r w:rsidR="007C5A97">
        <w:rPr>
          <w:rFonts w:ascii="Arial" w:hAnsi="Arial" w:cs="Arial"/>
          <w:sz w:val="20"/>
        </w:rPr>
        <w:t>verhead</w:t>
      </w:r>
      <w:r w:rsidRPr="009448B4">
        <w:rPr>
          <w:rFonts w:ascii="Arial" w:hAnsi="Arial" w:cs="Arial"/>
          <w:sz w:val="20"/>
        </w:rPr>
        <w:tab/>
      </w:r>
      <w:r w:rsidR="00982E3A" w:rsidRPr="009448B4">
        <w:rPr>
          <w:rFonts w:ascii="Arial" w:hAnsi="Arial" w:cs="Arial"/>
          <w:sz w:val="20"/>
        </w:rPr>
        <w:t>Budgeted OH</w:t>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sz w:val="20"/>
        </w:rPr>
        <w:tab/>
        <w:t>(Variable</w:t>
      </w:r>
      <w:r w:rsidR="00982E3A" w:rsidRPr="009448B4">
        <w:rPr>
          <w:rFonts w:ascii="Arial" w:hAnsi="Arial" w:cs="Arial"/>
          <w:sz w:val="20"/>
        </w:rPr>
        <w:t xml:space="preserve"> OH</w:t>
      </w:r>
      <w:r w:rsidR="00982E3A" w:rsidRPr="009448B4">
        <w:rPr>
          <w:rFonts w:ascii="Arial" w:hAnsi="Arial" w:cs="Arial"/>
          <w:sz w:val="20"/>
        </w:rPr>
        <w:tab/>
        <w:t>(for standard</w:t>
      </w:r>
      <w:r w:rsidR="007C5A97">
        <w:rPr>
          <w:rFonts w:ascii="Arial" w:hAnsi="Arial" w:cs="Arial"/>
          <w:sz w:val="20"/>
        </w:rPr>
        <w:tab/>
      </w:r>
      <w:r w:rsidRPr="009448B4">
        <w:rPr>
          <w:rFonts w:ascii="Arial" w:hAnsi="Arial" w:cs="Arial"/>
          <w:sz w:val="20"/>
        </w:rPr>
        <w:t xml:space="preserve"> Applied OH</w:t>
      </w:r>
    </w:p>
    <w:p w:rsidR="00D95206" w:rsidRPr="009448B4" w:rsidRDefault="00D95206">
      <w:pPr>
        <w:pStyle w:val="PlainText"/>
        <w:tabs>
          <w:tab w:val="center" w:pos="1440"/>
          <w:tab w:val="center" w:pos="4320"/>
          <w:tab w:val="center" w:pos="7200"/>
        </w:tabs>
        <w:rPr>
          <w:rFonts w:ascii="Arial" w:hAnsi="Arial" w:cs="Arial"/>
          <w:sz w:val="20"/>
        </w:rPr>
      </w:pPr>
      <w:r w:rsidRPr="009448B4">
        <w:rPr>
          <w:rFonts w:ascii="Arial" w:hAnsi="Arial" w:cs="Arial"/>
          <w:noProof/>
          <w:sz w:val="20"/>
        </w:rPr>
        <w:pict>
          <v:line id="_x0000_s1074" style="position:absolute;flip:y;z-index:251656192" from="359.3pt,13.95pt" to="359.3pt,21.15pt" o:allowincell="f"/>
        </w:pict>
      </w:r>
      <w:r w:rsidRPr="009448B4">
        <w:rPr>
          <w:rFonts w:ascii="Arial" w:hAnsi="Arial" w:cs="Arial"/>
          <w:noProof/>
          <w:sz w:val="20"/>
        </w:rPr>
        <w:pict>
          <v:line id="_x0000_s1073" style="position:absolute;flip:y;z-index:251655168" from="222.5pt,13.95pt" to="222.5pt,21.15pt" o:allowincell="f"/>
        </w:pict>
      </w:r>
      <w:r w:rsidRPr="009448B4">
        <w:rPr>
          <w:rFonts w:ascii="Arial" w:hAnsi="Arial" w:cs="Arial"/>
          <w:noProof/>
          <w:sz w:val="20"/>
        </w:rPr>
        <w:pict>
          <v:line id="_x0000_s1072" style="position:absolute;flip:y;z-index:251654144" from="208.1pt,13.95pt" to="208.1pt,21.15pt" o:allowincell="f"/>
        </w:pict>
      </w:r>
      <w:r w:rsidRPr="009448B4">
        <w:rPr>
          <w:rFonts w:ascii="Arial" w:hAnsi="Arial" w:cs="Arial"/>
          <w:noProof/>
          <w:sz w:val="20"/>
        </w:rPr>
        <w:pict>
          <v:line id="_x0000_s1071" style="position:absolute;flip:y;z-index:251653120" from="64.1pt,13.95pt" to="64.1pt,21.15pt" o:allowincell="f"/>
        </w:pict>
      </w:r>
      <w:r w:rsidRPr="009448B4">
        <w:rPr>
          <w:rFonts w:ascii="Arial" w:hAnsi="Arial" w:cs="Arial"/>
          <w:sz w:val="20"/>
        </w:rPr>
        <w:tab/>
        <w:t>+ Fixed OH)</w:t>
      </w:r>
      <w:r w:rsidRPr="009448B4">
        <w:rPr>
          <w:rFonts w:ascii="Arial" w:hAnsi="Arial" w:cs="Arial"/>
          <w:sz w:val="20"/>
        </w:rPr>
        <w:tab/>
      </w:r>
      <w:r w:rsidR="00982E3A" w:rsidRPr="009448B4">
        <w:rPr>
          <w:rFonts w:ascii="Arial" w:hAnsi="Arial" w:cs="Arial"/>
          <w:sz w:val="20"/>
        </w:rPr>
        <w:t>quantity)</w:t>
      </w:r>
      <w:r w:rsidRPr="009448B4">
        <w:rPr>
          <w:rFonts w:ascii="Arial" w:hAnsi="Arial" w:cs="Arial"/>
          <w:sz w:val="20"/>
        </w:rPr>
        <w:tab/>
        <w:t>SP × SQ</w:t>
      </w:r>
    </w:p>
    <w:p w:rsidR="00D95206" w:rsidRPr="009448B4" w:rsidRDefault="00D95206">
      <w:pPr>
        <w:pStyle w:val="PlainText"/>
        <w:tabs>
          <w:tab w:val="center" w:pos="2880"/>
          <w:tab w:val="center" w:pos="4320"/>
          <w:tab w:val="center" w:pos="5760"/>
        </w:tabs>
        <w:spacing w:before="240"/>
        <w:rPr>
          <w:rFonts w:ascii="Arial" w:hAnsi="Arial" w:cs="Arial"/>
          <w:sz w:val="20"/>
        </w:rPr>
      </w:pPr>
      <w:r w:rsidRPr="009448B4">
        <w:rPr>
          <w:rFonts w:ascii="Arial" w:hAnsi="Arial" w:cs="Arial"/>
          <w:noProof/>
          <w:sz w:val="20"/>
        </w:rPr>
        <w:pict>
          <v:line id="_x0000_s1070" style="position:absolute;z-index:251652096" from="222.5pt,6.25pt" to="359.3pt,6.25pt" o:allowincell="f"/>
        </w:pict>
      </w:r>
      <w:r w:rsidRPr="009448B4">
        <w:rPr>
          <w:rFonts w:ascii="Arial" w:hAnsi="Arial" w:cs="Arial"/>
          <w:noProof/>
          <w:sz w:val="20"/>
        </w:rPr>
        <w:pict>
          <v:line id="_x0000_s1069" style="position:absolute;z-index:251651072" from="64.1pt,6.25pt" to="208.1pt,6.25pt" o:allowincell="f"/>
        </w:pict>
      </w:r>
      <w:r w:rsidRPr="009448B4">
        <w:rPr>
          <w:rFonts w:ascii="Arial" w:hAnsi="Arial" w:cs="Arial"/>
          <w:sz w:val="20"/>
        </w:rPr>
        <w:tab/>
        <w:t>Budget Variance</w:t>
      </w:r>
      <w:r w:rsidRPr="009448B4">
        <w:rPr>
          <w:rFonts w:ascii="Arial" w:hAnsi="Arial" w:cs="Arial"/>
          <w:sz w:val="20"/>
        </w:rPr>
        <w:tab/>
      </w:r>
      <w:r w:rsidRPr="009448B4">
        <w:rPr>
          <w:rFonts w:ascii="Arial" w:hAnsi="Arial" w:cs="Arial"/>
          <w:sz w:val="20"/>
        </w:rPr>
        <w:tab/>
        <w:t>Volume Variance</w:t>
      </w:r>
    </w:p>
    <w:p w:rsidR="00D95206" w:rsidRPr="009448B4" w:rsidRDefault="00D95206">
      <w:pPr>
        <w:pStyle w:val="PlainText"/>
        <w:tabs>
          <w:tab w:val="center" w:pos="2880"/>
          <w:tab w:val="center" w:pos="4320"/>
          <w:tab w:val="center" w:pos="5760"/>
        </w:tabs>
        <w:rPr>
          <w:rFonts w:ascii="Arial" w:hAnsi="Arial" w:cs="Arial"/>
          <w:sz w:val="20"/>
        </w:rPr>
      </w:pPr>
      <w:r w:rsidRPr="009448B4">
        <w:rPr>
          <w:rFonts w:ascii="Arial" w:hAnsi="Arial" w:cs="Arial"/>
          <w:sz w:val="20"/>
        </w:rPr>
        <w:tab/>
        <w:t>(</w:t>
      </w:r>
      <w:proofErr w:type="gramStart"/>
      <w:r w:rsidR="007C5A97">
        <w:rPr>
          <w:rFonts w:ascii="Arial" w:hAnsi="Arial" w:cs="Arial"/>
          <w:sz w:val="20"/>
        </w:rPr>
        <w:t>or</w:t>
      </w:r>
      <w:proofErr w:type="gramEnd"/>
      <w:r w:rsidR="007C5A97">
        <w:rPr>
          <w:rFonts w:ascii="Arial" w:hAnsi="Arial" w:cs="Arial"/>
          <w:sz w:val="20"/>
        </w:rPr>
        <w:t xml:space="preserve"> </w:t>
      </w:r>
      <w:r w:rsidRPr="009448B4">
        <w:rPr>
          <w:rFonts w:ascii="Arial" w:hAnsi="Arial" w:cs="Arial"/>
          <w:sz w:val="20"/>
        </w:rPr>
        <w:t>Controllable</w:t>
      </w:r>
      <w:r w:rsidRPr="009448B4">
        <w:rPr>
          <w:rFonts w:ascii="Arial" w:hAnsi="Arial" w:cs="Arial"/>
          <w:sz w:val="20"/>
        </w:rPr>
        <w:tab/>
      </w:r>
      <w:r w:rsidRPr="009448B4">
        <w:rPr>
          <w:rFonts w:ascii="Arial" w:hAnsi="Arial" w:cs="Arial"/>
          <w:sz w:val="20"/>
        </w:rPr>
        <w:tab/>
        <w:t>(</w:t>
      </w:r>
      <w:r w:rsidR="007C5A97">
        <w:rPr>
          <w:rFonts w:ascii="Arial" w:hAnsi="Arial" w:cs="Arial"/>
          <w:sz w:val="20"/>
        </w:rPr>
        <w:t xml:space="preserve">or </w:t>
      </w:r>
      <w:proofErr w:type="spellStart"/>
      <w:r w:rsidRPr="009448B4">
        <w:rPr>
          <w:rFonts w:ascii="Arial" w:hAnsi="Arial" w:cs="Arial"/>
          <w:sz w:val="20"/>
        </w:rPr>
        <w:t>Noncontrollable</w:t>
      </w:r>
      <w:proofErr w:type="spellEnd"/>
    </w:p>
    <w:p w:rsidR="00D95206" w:rsidRPr="009448B4" w:rsidRDefault="00D95206">
      <w:pPr>
        <w:pStyle w:val="PlainText"/>
        <w:tabs>
          <w:tab w:val="center" w:pos="2880"/>
          <w:tab w:val="center" w:pos="4320"/>
          <w:tab w:val="center" w:pos="5760"/>
        </w:tabs>
        <w:rPr>
          <w:rFonts w:ascii="Arial" w:hAnsi="Arial" w:cs="Arial"/>
          <w:sz w:val="20"/>
        </w:rPr>
      </w:pPr>
      <w:r w:rsidRPr="009448B4">
        <w:rPr>
          <w:rFonts w:ascii="Arial" w:hAnsi="Arial" w:cs="Arial"/>
          <w:sz w:val="20"/>
        </w:rPr>
        <w:tab/>
        <w:t>Variance)</w:t>
      </w:r>
      <w:r w:rsidRPr="009448B4">
        <w:rPr>
          <w:rFonts w:ascii="Arial" w:hAnsi="Arial" w:cs="Arial"/>
          <w:sz w:val="20"/>
        </w:rPr>
        <w:tab/>
      </w:r>
      <w:r w:rsidRPr="009448B4">
        <w:rPr>
          <w:rFonts w:ascii="Arial" w:hAnsi="Arial" w:cs="Arial"/>
          <w:sz w:val="20"/>
        </w:rPr>
        <w:tab/>
        <w:t>Variance)</w:t>
      </w:r>
    </w:p>
    <w:p w:rsidR="00D95206" w:rsidRPr="009448B4" w:rsidRDefault="00D9520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190" style="position:absolute;flip:y;z-index:251677696" from="364.05pt,.55pt" to="364.05pt,9.55pt"/>
        </w:pict>
      </w:r>
      <w:r w:rsidRPr="009448B4">
        <w:rPr>
          <w:rFonts w:ascii="Arial" w:hAnsi="Arial" w:cs="Arial"/>
          <w:noProof/>
          <w:sz w:val="20"/>
        </w:rPr>
        <w:pict>
          <v:line id="_x0000_s1187" style="position:absolute;flip:y;z-index:251676672" from="67.05pt,.55pt" to="67.05pt,9.55pt"/>
        </w:pict>
      </w:r>
      <w:r w:rsidRPr="009448B4">
        <w:rPr>
          <w:rFonts w:ascii="Arial" w:hAnsi="Arial" w:cs="Arial"/>
          <w:noProof/>
          <w:sz w:val="20"/>
        </w:rPr>
        <w:pict>
          <v:line id="_x0000_s1184" style="position:absolute;z-index:251675648" from="67.05pt,9.55pt" to="364.05pt,9.55pt"/>
        </w:pict>
      </w:r>
      <w:r w:rsidRPr="009448B4">
        <w:rPr>
          <w:rFonts w:ascii="Arial" w:hAnsi="Arial" w:cs="Arial"/>
          <w:sz w:val="20"/>
        </w:rPr>
        <w:tab/>
      </w:r>
      <w:r w:rsidRPr="009448B4">
        <w:rPr>
          <w:rFonts w:ascii="Arial" w:hAnsi="Arial" w:cs="Arial"/>
          <w:sz w:val="20"/>
        </w:rPr>
        <w:tab/>
        <w:t>Total Overhead Variance</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budget variance</w:t>
      </w:r>
      <w:r w:rsidRPr="009448B4">
        <w:rPr>
          <w:rFonts w:ascii="Arial" w:hAnsi="Arial" w:cs="Arial"/>
          <w:sz w:val="20"/>
        </w:rPr>
        <w:t xml:space="preserve"> is the difference between total actual overhead and budgeted overhead based on standard hours allowed for the production achieved; it is computed as part of the two-variance analysis; it is also referred to as the </w:t>
      </w:r>
      <w:r w:rsidRPr="009448B4">
        <w:rPr>
          <w:rFonts w:ascii="Arial" w:hAnsi="Arial" w:cs="Arial"/>
          <w:b/>
          <w:sz w:val="20"/>
        </w:rPr>
        <w:t>controllable variance</w:t>
      </w:r>
      <w:r w:rsidRPr="009448B4">
        <w:rPr>
          <w:rFonts w:ascii="Arial" w:hAnsi="Arial" w:cs="Arial"/>
          <w:sz w:val="20"/>
        </w:rPr>
        <w:t>.</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i/>
          <w:sz w:val="20"/>
        </w:rPr>
        <w:t>volume variance</w:t>
      </w:r>
      <w:r w:rsidRPr="009448B4">
        <w:rPr>
          <w:rFonts w:ascii="Arial" w:hAnsi="Arial" w:cs="Arial"/>
          <w:sz w:val="20"/>
        </w:rPr>
        <w:t xml:space="preserve"> can be computed under the four-variance, three-variance, or two-variance analysis.</w:t>
      </w:r>
    </w:p>
    <w:p w:rsidR="007C5A97" w:rsidRPr="007C5A97" w:rsidRDefault="00D95206" w:rsidP="007C5A97">
      <w:pPr>
        <w:pStyle w:val="PlainText"/>
        <w:numPr>
          <w:ilvl w:val="2"/>
          <w:numId w:val="2"/>
        </w:numPr>
        <w:spacing w:before="240"/>
        <w:rPr>
          <w:rFonts w:ascii="Arial" w:hAnsi="Arial" w:cs="Arial"/>
          <w:sz w:val="20"/>
        </w:rPr>
      </w:pPr>
      <w:r w:rsidRPr="009448B4">
        <w:rPr>
          <w:rFonts w:ascii="Arial" w:hAnsi="Arial" w:cs="Arial"/>
          <w:sz w:val="20"/>
        </w:rPr>
        <w:lastRenderedPageBreak/>
        <w:t xml:space="preserve">A column representing </w:t>
      </w:r>
      <w:r w:rsidRPr="009448B4">
        <w:rPr>
          <w:rFonts w:ascii="Arial" w:hAnsi="Arial" w:cs="Arial"/>
          <w:i/>
          <w:sz w:val="20"/>
        </w:rPr>
        <w:t xml:space="preserve">budgeted overhead based on actual hours </w:t>
      </w:r>
      <w:r w:rsidRPr="009448B4">
        <w:rPr>
          <w:rFonts w:ascii="Arial" w:hAnsi="Arial" w:cs="Arial"/>
          <w:sz w:val="20"/>
        </w:rPr>
        <w:t xml:space="preserve">is inserted immediately to the right of </w:t>
      </w:r>
      <w:r w:rsidRPr="009448B4">
        <w:rPr>
          <w:rFonts w:ascii="Arial" w:hAnsi="Arial" w:cs="Arial"/>
          <w:i/>
          <w:sz w:val="20"/>
        </w:rPr>
        <w:t xml:space="preserve">total actual overhead </w:t>
      </w:r>
      <w:r w:rsidRPr="009448B4">
        <w:rPr>
          <w:rFonts w:ascii="Arial" w:hAnsi="Arial" w:cs="Arial"/>
          <w:sz w:val="20"/>
        </w:rPr>
        <w:t xml:space="preserve">under the </w:t>
      </w:r>
      <w:r w:rsidRPr="009448B4">
        <w:rPr>
          <w:rFonts w:ascii="Arial" w:hAnsi="Arial" w:cs="Arial"/>
          <w:i/>
          <w:sz w:val="20"/>
        </w:rPr>
        <w:t>three-variance approach</w:t>
      </w:r>
      <w:r w:rsidR="00982E3A" w:rsidRPr="009448B4">
        <w:rPr>
          <w:rFonts w:ascii="Arial" w:hAnsi="Arial" w:cs="Arial"/>
          <w:sz w:val="20"/>
        </w:rPr>
        <w:t>:</w:t>
      </w:r>
      <w:r w:rsidR="007C5A97">
        <w:rPr>
          <w:rFonts w:ascii="Arial" w:hAnsi="Arial" w:cs="Arial"/>
          <w:sz w:val="20"/>
        </w:rPr>
        <w:br/>
      </w:r>
    </w:p>
    <w:p w:rsidR="00D95206" w:rsidRPr="009448B4" w:rsidRDefault="00D95206">
      <w:pPr>
        <w:pStyle w:val="PlainText"/>
        <w:tabs>
          <w:tab w:val="center" w:pos="1080"/>
          <w:tab w:val="center" w:pos="3240"/>
          <w:tab w:val="center" w:pos="5580"/>
          <w:tab w:val="center" w:pos="7740"/>
        </w:tabs>
        <w:rPr>
          <w:rFonts w:ascii="Arial" w:hAnsi="Arial" w:cs="Arial"/>
          <w:sz w:val="20"/>
        </w:rPr>
      </w:pPr>
      <w:r w:rsidRPr="009448B4">
        <w:rPr>
          <w:rFonts w:ascii="Arial" w:hAnsi="Arial" w:cs="Arial"/>
          <w:sz w:val="20"/>
        </w:rPr>
        <w:tab/>
      </w:r>
      <w:r w:rsidRPr="009448B4">
        <w:rPr>
          <w:rFonts w:ascii="Arial" w:hAnsi="Arial" w:cs="Arial"/>
          <w:sz w:val="20"/>
        </w:rPr>
        <w:tab/>
        <w:t>Budgeted</w:t>
      </w:r>
      <w:r w:rsidRPr="009448B4">
        <w:rPr>
          <w:rFonts w:ascii="Arial" w:hAnsi="Arial" w:cs="Arial"/>
          <w:sz w:val="20"/>
        </w:rPr>
        <w:tab/>
      </w:r>
      <w:r w:rsidR="00982E3A" w:rsidRPr="009448B4">
        <w:rPr>
          <w:rFonts w:ascii="Arial" w:hAnsi="Arial" w:cs="Arial"/>
          <w:sz w:val="20"/>
        </w:rPr>
        <w:t>Budgeted</w:t>
      </w:r>
    </w:p>
    <w:p w:rsidR="00D95206" w:rsidRPr="009448B4" w:rsidRDefault="007C5A97">
      <w:pPr>
        <w:pStyle w:val="PlainText"/>
        <w:tabs>
          <w:tab w:val="center" w:pos="1080"/>
          <w:tab w:val="center" w:pos="3240"/>
          <w:tab w:val="center" w:pos="5580"/>
          <w:tab w:val="center" w:pos="7740"/>
        </w:tabs>
        <w:rPr>
          <w:rFonts w:ascii="Arial" w:hAnsi="Arial" w:cs="Arial"/>
          <w:sz w:val="20"/>
        </w:rPr>
      </w:pPr>
      <w:r>
        <w:rPr>
          <w:rFonts w:ascii="Arial" w:hAnsi="Arial" w:cs="Arial"/>
          <w:sz w:val="20"/>
        </w:rPr>
        <w:tab/>
      </w:r>
      <w:r w:rsidR="00982E3A" w:rsidRPr="009448B4">
        <w:rPr>
          <w:rFonts w:ascii="Arial" w:hAnsi="Arial" w:cs="Arial"/>
          <w:sz w:val="20"/>
        </w:rPr>
        <w:t>Actual</w:t>
      </w:r>
      <w:r w:rsidR="00982E3A" w:rsidRPr="009448B4">
        <w:rPr>
          <w:rFonts w:ascii="Arial" w:hAnsi="Arial" w:cs="Arial"/>
          <w:sz w:val="20"/>
        </w:rPr>
        <w:tab/>
        <w:t>Overhead</w:t>
      </w:r>
      <w:r w:rsidR="00982E3A" w:rsidRPr="009448B4">
        <w:rPr>
          <w:rFonts w:ascii="Arial" w:hAnsi="Arial" w:cs="Arial"/>
          <w:sz w:val="20"/>
        </w:rPr>
        <w:tab/>
        <w:t>Overhead</w:t>
      </w:r>
      <w:r w:rsidR="00E442BB">
        <w:rPr>
          <w:rFonts w:ascii="Arial" w:hAnsi="Arial" w:cs="Arial"/>
          <w:sz w:val="20"/>
        </w:rPr>
        <w:tab/>
      </w:r>
      <w:r w:rsidR="00D95206" w:rsidRPr="009448B4">
        <w:rPr>
          <w:rFonts w:ascii="Arial" w:hAnsi="Arial" w:cs="Arial"/>
          <w:sz w:val="20"/>
        </w:rPr>
        <w:t>Applied</w:t>
      </w:r>
    </w:p>
    <w:p w:rsidR="00D95206" w:rsidRPr="009448B4" w:rsidRDefault="00D95206">
      <w:pPr>
        <w:pStyle w:val="PlainText"/>
        <w:tabs>
          <w:tab w:val="center" w:pos="1080"/>
          <w:tab w:val="center" w:pos="3240"/>
          <w:tab w:val="center" w:pos="5580"/>
          <w:tab w:val="center" w:pos="7740"/>
        </w:tabs>
        <w:rPr>
          <w:rFonts w:ascii="Arial" w:hAnsi="Arial" w:cs="Arial"/>
          <w:sz w:val="20"/>
        </w:rPr>
      </w:pPr>
      <w:r w:rsidRPr="009448B4">
        <w:rPr>
          <w:rFonts w:ascii="Arial" w:hAnsi="Arial" w:cs="Arial"/>
          <w:sz w:val="20"/>
        </w:rPr>
        <w:tab/>
        <w:t>Overhead</w:t>
      </w:r>
      <w:r w:rsidRPr="009448B4">
        <w:rPr>
          <w:rFonts w:ascii="Arial" w:hAnsi="Arial" w:cs="Arial"/>
          <w:sz w:val="20"/>
        </w:rPr>
        <w:tab/>
      </w:r>
      <w:r w:rsidR="00982E3A" w:rsidRPr="009448B4">
        <w:rPr>
          <w:rFonts w:ascii="Arial" w:hAnsi="Arial" w:cs="Arial"/>
          <w:sz w:val="20"/>
        </w:rPr>
        <w:t xml:space="preserve">(for actual </w:t>
      </w:r>
      <w:r w:rsidR="00982E3A" w:rsidRPr="009448B4">
        <w:rPr>
          <w:rFonts w:ascii="Arial" w:hAnsi="Arial" w:cs="Arial"/>
          <w:sz w:val="20"/>
        </w:rPr>
        <w:tab/>
        <w:t>(for actual</w:t>
      </w:r>
      <w:r w:rsidRPr="009448B4">
        <w:rPr>
          <w:rFonts w:ascii="Arial" w:hAnsi="Arial" w:cs="Arial"/>
          <w:sz w:val="20"/>
        </w:rPr>
        <w:tab/>
        <w:t>Overhead</w:t>
      </w:r>
    </w:p>
    <w:p w:rsidR="00D95206" w:rsidRPr="009448B4" w:rsidRDefault="00D95206">
      <w:pPr>
        <w:pStyle w:val="PlainText"/>
        <w:tabs>
          <w:tab w:val="center" w:pos="1080"/>
          <w:tab w:val="center" w:pos="3240"/>
          <w:tab w:val="center" w:pos="5580"/>
          <w:tab w:val="center" w:pos="7740"/>
        </w:tabs>
        <w:rPr>
          <w:rFonts w:ascii="Arial" w:hAnsi="Arial" w:cs="Arial"/>
          <w:sz w:val="20"/>
        </w:rPr>
      </w:pPr>
      <w:r w:rsidRPr="009448B4">
        <w:rPr>
          <w:rFonts w:ascii="Arial" w:hAnsi="Arial" w:cs="Arial"/>
          <w:sz w:val="20"/>
        </w:rPr>
        <w:tab/>
        <w:t>(VOH + FOH)</w:t>
      </w:r>
      <w:r w:rsidRPr="009448B4">
        <w:rPr>
          <w:rFonts w:ascii="Arial" w:hAnsi="Arial" w:cs="Arial"/>
          <w:sz w:val="20"/>
        </w:rPr>
        <w:tab/>
      </w:r>
      <w:r w:rsidR="00982E3A" w:rsidRPr="009448B4">
        <w:rPr>
          <w:rFonts w:ascii="Arial" w:hAnsi="Arial" w:cs="Arial"/>
          <w:sz w:val="20"/>
        </w:rPr>
        <w:t>input used)</w:t>
      </w:r>
      <w:r w:rsidR="00982E3A" w:rsidRPr="009448B4">
        <w:rPr>
          <w:rFonts w:ascii="Arial" w:hAnsi="Arial" w:cs="Arial"/>
          <w:sz w:val="20"/>
        </w:rPr>
        <w:tab/>
        <w:t>output)</w:t>
      </w:r>
      <w:r w:rsidRPr="009448B4">
        <w:rPr>
          <w:rFonts w:ascii="Arial" w:hAnsi="Arial" w:cs="Arial"/>
          <w:sz w:val="20"/>
        </w:rPr>
        <w:tab/>
        <w:t>(SP × SQ)</w:t>
      </w:r>
    </w:p>
    <w:p w:rsidR="00D95206" w:rsidRPr="009448B4" w:rsidRDefault="00D95206">
      <w:pPr>
        <w:pStyle w:val="PlainText"/>
        <w:tabs>
          <w:tab w:val="center" w:pos="2160"/>
          <w:tab w:val="center" w:pos="4500"/>
          <w:tab w:val="center" w:pos="6660"/>
        </w:tabs>
        <w:spacing w:before="240"/>
        <w:rPr>
          <w:rFonts w:ascii="Arial" w:hAnsi="Arial" w:cs="Arial"/>
          <w:sz w:val="20"/>
        </w:rPr>
      </w:pPr>
      <w:r w:rsidRPr="009448B4">
        <w:rPr>
          <w:rFonts w:ascii="Arial" w:hAnsi="Arial" w:cs="Arial"/>
          <w:noProof/>
          <w:sz w:val="20"/>
        </w:rPr>
        <w:pict>
          <v:line id="_x0000_s1080" style="position:absolute;z-index:251659264" from="280.8pt,12.4pt" to="388.8pt,12.4pt" o:allowincell="f"/>
        </w:pict>
      </w:r>
      <w:r w:rsidRPr="009448B4">
        <w:rPr>
          <w:rFonts w:ascii="Arial" w:hAnsi="Arial" w:cs="Arial"/>
          <w:noProof/>
          <w:sz w:val="20"/>
        </w:rPr>
        <w:pict>
          <v:line id="_x0000_s1085" style="position:absolute;flip:y;z-index:251664384" from="280.8pt,5.2pt" to="280.8pt,12.4pt" o:allowincell="f"/>
        </w:pict>
      </w:r>
      <w:r w:rsidRPr="009448B4">
        <w:rPr>
          <w:rFonts w:ascii="Arial" w:hAnsi="Arial" w:cs="Arial"/>
          <w:noProof/>
          <w:sz w:val="20"/>
        </w:rPr>
        <w:pict>
          <v:line id="_x0000_s1086" style="position:absolute;flip:y;z-index:251665408" from="388.8pt,5.2pt" to="388.8pt,12.4pt" o:allowincell="f"/>
        </w:pict>
      </w:r>
      <w:r w:rsidRPr="009448B4">
        <w:rPr>
          <w:rFonts w:ascii="Arial" w:hAnsi="Arial" w:cs="Arial"/>
          <w:noProof/>
          <w:sz w:val="20"/>
        </w:rPr>
        <w:pict>
          <v:line id="_x0000_s1084" style="position:absolute;flip:y;z-index:251663360" from="273.6pt,5.2pt" to="273.6pt,12.4pt" o:allowincell="f"/>
        </w:pict>
      </w:r>
      <w:r w:rsidRPr="009448B4">
        <w:rPr>
          <w:rFonts w:ascii="Arial" w:hAnsi="Arial" w:cs="Arial"/>
          <w:noProof/>
          <w:sz w:val="20"/>
        </w:rPr>
        <w:pict>
          <v:line id="_x0000_s1083" style="position:absolute;flip:y;z-index:251662336" from="165.6pt,5.2pt" to="165.6pt,12.4pt" o:allowincell="f"/>
        </w:pict>
      </w:r>
      <w:r w:rsidRPr="009448B4">
        <w:rPr>
          <w:rFonts w:ascii="Arial" w:hAnsi="Arial" w:cs="Arial"/>
          <w:noProof/>
          <w:sz w:val="20"/>
        </w:rPr>
        <w:pict>
          <v:line id="_x0000_s1082" style="position:absolute;flip:y;z-index:251661312" from="158.4pt,5.2pt" to="158.4pt,12.4pt" o:allowincell="f"/>
        </w:pict>
      </w:r>
      <w:r w:rsidRPr="009448B4">
        <w:rPr>
          <w:rFonts w:ascii="Arial" w:hAnsi="Arial" w:cs="Arial"/>
          <w:noProof/>
          <w:sz w:val="20"/>
        </w:rPr>
        <w:pict>
          <v:line id="_x0000_s1081" style="position:absolute;flip:y;z-index:251660288" from="50.4pt,5.2pt" to="50.4pt,12.4pt" o:allowincell="f"/>
        </w:pict>
      </w:r>
      <w:r w:rsidRPr="009448B4">
        <w:rPr>
          <w:rFonts w:ascii="Arial" w:hAnsi="Arial" w:cs="Arial"/>
          <w:noProof/>
          <w:sz w:val="20"/>
        </w:rPr>
        <w:pict>
          <v:line id="_x0000_s1079" style="position:absolute;z-index:251658240" from="165.6pt,12.4pt" to="273.6pt,12.4pt" o:allowincell="f"/>
        </w:pict>
      </w:r>
      <w:r w:rsidRPr="009448B4">
        <w:rPr>
          <w:rFonts w:ascii="Arial" w:hAnsi="Arial" w:cs="Arial"/>
          <w:noProof/>
          <w:sz w:val="20"/>
        </w:rPr>
        <w:pict>
          <v:line id="_x0000_s1078" style="position:absolute;z-index:251657216" from="50.4pt,12.4pt" to="158.4pt,12.4pt" o:allowincell="f"/>
        </w:pict>
      </w:r>
      <w:r w:rsidRPr="009448B4">
        <w:rPr>
          <w:rFonts w:ascii="Arial" w:hAnsi="Arial" w:cs="Arial"/>
          <w:sz w:val="20"/>
        </w:rPr>
        <w:tab/>
        <w:t>Overhead</w:t>
      </w:r>
      <w:r w:rsidRPr="009448B4">
        <w:rPr>
          <w:rFonts w:ascii="Arial" w:hAnsi="Arial" w:cs="Arial"/>
          <w:sz w:val="20"/>
        </w:rPr>
        <w:tab/>
        <w:t>Overhead</w:t>
      </w:r>
      <w:r w:rsidRPr="009448B4">
        <w:rPr>
          <w:rFonts w:ascii="Arial" w:hAnsi="Arial" w:cs="Arial"/>
          <w:sz w:val="20"/>
        </w:rPr>
        <w:tab/>
        <w:t>Overhead</w:t>
      </w:r>
    </w:p>
    <w:p w:rsidR="00D95206" w:rsidRPr="009448B4" w:rsidRDefault="00D95206">
      <w:pPr>
        <w:pStyle w:val="PlainText"/>
        <w:tabs>
          <w:tab w:val="center" w:pos="2160"/>
          <w:tab w:val="center" w:pos="4500"/>
          <w:tab w:val="center" w:pos="6660"/>
        </w:tabs>
        <w:rPr>
          <w:rFonts w:ascii="Arial" w:hAnsi="Arial" w:cs="Arial"/>
          <w:sz w:val="20"/>
        </w:rPr>
      </w:pPr>
      <w:r w:rsidRPr="009448B4">
        <w:rPr>
          <w:rFonts w:ascii="Arial" w:hAnsi="Arial" w:cs="Arial"/>
          <w:sz w:val="20"/>
        </w:rPr>
        <w:tab/>
        <w:t>Spending</w:t>
      </w:r>
      <w:r w:rsidRPr="009448B4">
        <w:rPr>
          <w:rFonts w:ascii="Arial" w:hAnsi="Arial" w:cs="Arial"/>
          <w:sz w:val="20"/>
        </w:rPr>
        <w:tab/>
        <w:t>Efficiency</w:t>
      </w:r>
      <w:r w:rsidRPr="009448B4">
        <w:rPr>
          <w:rFonts w:ascii="Arial" w:hAnsi="Arial" w:cs="Arial"/>
          <w:sz w:val="20"/>
        </w:rPr>
        <w:tab/>
        <w:t>Volume</w:t>
      </w:r>
    </w:p>
    <w:p w:rsidR="00D95206" w:rsidRPr="009448B4" w:rsidRDefault="00D95206">
      <w:pPr>
        <w:pStyle w:val="PlainText"/>
        <w:tabs>
          <w:tab w:val="center" w:pos="2160"/>
          <w:tab w:val="center" w:pos="4500"/>
          <w:tab w:val="center" w:pos="6660"/>
        </w:tabs>
        <w:rPr>
          <w:rFonts w:ascii="Arial" w:hAnsi="Arial" w:cs="Arial"/>
          <w:sz w:val="20"/>
        </w:rPr>
      </w:pPr>
      <w:r w:rsidRPr="009448B4">
        <w:rPr>
          <w:rFonts w:ascii="Arial" w:hAnsi="Arial" w:cs="Arial"/>
          <w:sz w:val="20"/>
        </w:rPr>
        <w:tab/>
        <w:t>Variance</w:t>
      </w:r>
      <w:r w:rsidRPr="009448B4">
        <w:rPr>
          <w:rFonts w:ascii="Arial" w:hAnsi="Arial" w:cs="Arial"/>
          <w:sz w:val="20"/>
        </w:rPr>
        <w:tab/>
        <w:t>Variance</w:t>
      </w:r>
      <w:r w:rsidRPr="009448B4">
        <w:rPr>
          <w:rFonts w:ascii="Arial" w:hAnsi="Arial" w:cs="Arial"/>
          <w:sz w:val="20"/>
        </w:rPr>
        <w:tab/>
        <w:t>Variance</w:t>
      </w:r>
    </w:p>
    <w:p w:rsidR="00D95206" w:rsidRPr="009448B4" w:rsidRDefault="00D95206" w:rsidP="00982E3A">
      <w:pPr>
        <w:pStyle w:val="PlainText"/>
        <w:tabs>
          <w:tab w:val="center" w:pos="2160"/>
          <w:tab w:val="center" w:pos="4500"/>
          <w:tab w:val="center" w:pos="6660"/>
        </w:tabs>
        <w:spacing w:before="240"/>
        <w:rPr>
          <w:rFonts w:ascii="Arial" w:hAnsi="Arial" w:cs="Arial"/>
          <w:sz w:val="20"/>
        </w:rPr>
      </w:pPr>
      <w:r w:rsidRPr="009448B4">
        <w:rPr>
          <w:rFonts w:ascii="Arial" w:hAnsi="Arial" w:cs="Arial"/>
          <w:noProof/>
          <w:sz w:val="20"/>
        </w:rPr>
        <w:pict>
          <v:line id="_x0000_s1197" style="position:absolute;flip:y;z-index:251679744" from="386.75pt,4.6pt" to="386.75pt,13.6pt"/>
        </w:pict>
      </w:r>
      <w:r w:rsidRPr="009448B4">
        <w:rPr>
          <w:rFonts w:ascii="Arial" w:hAnsi="Arial" w:cs="Arial"/>
          <w:noProof/>
          <w:sz w:val="20"/>
        </w:rPr>
        <w:pict>
          <v:line id="_x0000_s1194" style="position:absolute;flip:y;z-index:251678720" from="53.75pt,4.6pt" to="53.75pt,13.6pt"/>
        </w:pict>
      </w:r>
      <w:r w:rsidRPr="009448B4">
        <w:rPr>
          <w:rFonts w:ascii="Arial" w:hAnsi="Arial" w:cs="Arial"/>
          <w:noProof/>
          <w:sz w:val="20"/>
        </w:rPr>
        <w:pict>
          <v:line id="_x0000_s1087" style="position:absolute;flip:y;z-index:251666432" from="53.75pt,13.6pt" to="386.75pt,13.6pt" o:allowincell="f"/>
        </w:pict>
      </w:r>
      <w:r w:rsidR="00982E3A" w:rsidRPr="009448B4">
        <w:rPr>
          <w:rFonts w:ascii="Arial" w:hAnsi="Arial" w:cs="Arial"/>
          <w:sz w:val="20"/>
        </w:rPr>
        <w:tab/>
      </w:r>
      <w:r w:rsidR="00982E3A" w:rsidRPr="009448B4">
        <w:rPr>
          <w:rFonts w:ascii="Arial" w:hAnsi="Arial" w:cs="Arial"/>
          <w:sz w:val="20"/>
        </w:rPr>
        <w:tab/>
        <w:t>Total Overhead Variance</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overhead spending variance</w:t>
      </w:r>
      <w:r w:rsidRPr="009448B4">
        <w:rPr>
          <w:rFonts w:ascii="Arial" w:hAnsi="Arial" w:cs="Arial"/>
          <w:sz w:val="20"/>
        </w:rPr>
        <w:t xml:space="preserve"> is the difference between </w:t>
      </w:r>
      <w:r w:rsidRPr="009448B4">
        <w:rPr>
          <w:rFonts w:ascii="Arial" w:hAnsi="Arial" w:cs="Arial"/>
          <w:i/>
          <w:sz w:val="20"/>
        </w:rPr>
        <w:t>total actual overhead</w:t>
      </w:r>
      <w:r w:rsidRPr="009448B4">
        <w:rPr>
          <w:rFonts w:ascii="Arial" w:hAnsi="Arial" w:cs="Arial"/>
          <w:sz w:val="20"/>
        </w:rPr>
        <w:t xml:space="preserve"> and </w:t>
      </w:r>
      <w:r w:rsidRPr="009448B4">
        <w:rPr>
          <w:rFonts w:ascii="Arial" w:hAnsi="Arial" w:cs="Arial"/>
          <w:i/>
          <w:sz w:val="20"/>
        </w:rPr>
        <w:t>total budgeted overhead at actual input activity</w:t>
      </w:r>
      <w:r w:rsidRPr="009448B4">
        <w:rPr>
          <w:rFonts w:ascii="Arial" w:hAnsi="Arial" w:cs="Arial"/>
          <w:sz w:val="20"/>
        </w:rPr>
        <w:t>;</w:t>
      </w:r>
      <w:r w:rsidRPr="009448B4">
        <w:rPr>
          <w:rFonts w:ascii="Arial" w:hAnsi="Arial" w:cs="Arial"/>
          <w:i/>
          <w:sz w:val="20"/>
        </w:rPr>
        <w:t xml:space="preserve"> </w:t>
      </w:r>
      <w:r w:rsidRPr="009448B4">
        <w:rPr>
          <w:rFonts w:ascii="Arial" w:hAnsi="Arial" w:cs="Arial"/>
          <w:sz w:val="20"/>
        </w:rPr>
        <w:t xml:space="preserve">thus, a flexible budget is required. It is computed as part of the </w:t>
      </w:r>
      <w:r w:rsidRPr="009448B4">
        <w:rPr>
          <w:rFonts w:ascii="Arial" w:hAnsi="Arial" w:cs="Arial"/>
          <w:i/>
          <w:sz w:val="20"/>
        </w:rPr>
        <w:t>three-variance analysis</w:t>
      </w:r>
      <w:r w:rsidRPr="009448B4">
        <w:rPr>
          <w:rFonts w:ascii="Arial" w:hAnsi="Arial" w:cs="Arial"/>
          <w:sz w:val="20"/>
        </w:rPr>
        <w:t>; it is equal to the sum of the variable and fixed overhead spending variances.</w:t>
      </w:r>
    </w:p>
    <w:p w:rsidR="00D95206" w:rsidRPr="009448B4" w:rsidRDefault="00D95206">
      <w:pPr>
        <w:pStyle w:val="PlainText"/>
        <w:numPr>
          <w:ilvl w:val="3"/>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overhead efficiency variance</w:t>
      </w:r>
      <w:r w:rsidRPr="009448B4">
        <w:rPr>
          <w:rFonts w:ascii="Arial" w:hAnsi="Arial" w:cs="Arial"/>
          <w:sz w:val="20"/>
        </w:rPr>
        <w:t xml:space="preserve"> is the difference between </w:t>
      </w:r>
      <w:r w:rsidRPr="009448B4">
        <w:rPr>
          <w:rFonts w:ascii="Arial" w:hAnsi="Arial" w:cs="Arial"/>
          <w:i/>
          <w:sz w:val="20"/>
        </w:rPr>
        <w:t>total budgeted overhead at actual input activity</w:t>
      </w:r>
      <w:r w:rsidRPr="009448B4">
        <w:rPr>
          <w:rFonts w:ascii="Arial" w:hAnsi="Arial" w:cs="Arial"/>
          <w:sz w:val="20"/>
        </w:rPr>
        <w:t xml:space="preserve"> and </w:t>
      </w:r>
      <w:r w:rsidRPr="009448B4">
        <w:rPr>
          <w:rFonts w:ascii="Arial" w:hAnsi="Arial" w:cs="Arial"/>
          <w:i/>
          <w:sz w:val="20"/>
        </w:rPr>
        <w:t>total budgeted overhead at standard input allowed</w:t>
      </w:r>
      <w:r w:rsidRPr="009448B4">
        <w:rPr>
          <w:rFonts w:ascii="Arial" w:hAnsi="Arial" w:cs="Arial"/>
          <w:sz w:val="20"/>
        </w:rPr>
        <w:t xml:space="preserve"> (output activity); it is computed as part of the </w:t>
      </w:r>
      <w:r w:rsidRPr="009448B4">
        <w:rPr>
          <w:rFonts w:ascii="Arial" w:hAnsi="Arial" w:cs="Arial"/>
          <w:i/>
          <w:sz w:val="20"/>
        </w:rPr>
        <w:t>three-variance analysis</w:t>
      </w:r>
      <w:r w:rsidRPr="009448B4">
        <w:rPr>
          <w:rFonts w:ascii="Arial" w:hAnsi="Arial" w:cs="Arial"/>
          <w:sz w:val="20"/>
        </w:rPr>
        <w:t xml:space="preserve">; it is the same as </w:t>
      </w:r>
      <w:r w:rsidRPr="009448B4">
        <w:rPr>
          <w:rFonts w:ascii="Arial" w:hAnsi="Arial" w:cs="Arial"/>
          <w:i/>
          <w:sz w:val="20"/>
        </w:rPr>
        <w:t>variable overhead efficiency variance.</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Text </w:t>
      </w:r>
      <w:r w:rsidRPr="009448B4">
        <w:rPr>
          <w:rFonts w:ascii="Arial" w:hAnsi="Arial" w:cs="Arial"/>
          <w:b/>
          <w:sz w:val="20"/>
        </w:rPr>
        <w:t>Exhibit 7</w:t>
      </w:r>
      <w:r w:rsidR="001E1C17">
        <w:rPr>
          <w:rFonts w:ascii="Arial" w:hAnsi="Arial" w:cs="Arial"/>
          <w:b/>
          <w:sz w:val="20"/>
        </w:rPr>
        <w:t>.6 (p. 262)</w:t>
      </w:r>
      <w:r w:rsidRPr="009448B4">
        <w:rPr>
          <w:rFonts w:ascii="Arial" w:hAnsi="Arial" w:cs="Arial"/>
          <w:sz w:val="20"/>
        </w:rPr>
        <w:t xml:space="preserve"> shows the interrelat</w:t>
      </w:r>
      <w:r w:rsidR="00982E3A" w:rsidRPr="009448B4">
        <w:rPr>
          <w:rFonts w:ascii="Arial" w:hAnsi="Arial" w:cs="Arial"/>
          <w:sz w:val="20"/>
        </w:rPr>
        <w:t>ionships of overhead variances.</w:t>
      </w:r>
    </w:p>
    <w:p w:rsidR="00D95206" w:rsidRPr="009448B4" w:rsidRDefault="00D95206">
      <w:pPr>
        <w:pStyle w:val="PlainText"/>
        <w:numPr>
          <w:ilvl w:val="0"/>
          <w:numId w:val="2"/>
        </w:numPr>
        <w:spacing w:before="240"/>
        <w:rPr>
          <w:rFonts w:ascii="Arial" w:hAnsi="Arial" w:cs="Arial"/>
          <w:sz w:val="20"/>
        </w:rPr>
      </w:pPr>
      <w:r w:rsidRPr="009448B4">
        <w:rPr>
          <w:rFonts w:ascii="Arial" w:hAnsi="Arial" w:cs="Arial"/>
          <w:sz w:val="20"/>
        </w:rPr>
        <w:t>Standard Cost System Journal Entries</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 xml:space="preserve">Standard </w:t>
      </w:r>
      <w:r w:rsidR="00E442BB">
        <w:rPr>
          <w:rFonts w:ascii="Arial" w:hAnsi="Arial" w:cs="Arial"/>
          <w:sz w:val="20"/>
        </w:rPr>
        <w:t>c</w:t>
      </w:r>
      <w:r w:rsidRPr="009448B4">
        <w:rPr>
          <w:rFonts w:ascii="Arial" w:hAnsi="Arial" w:cs="Arial"/>
          <w:sz w:val="20"/>
        </w:rPr>
        <w:t xml:space="preserve">ost </w:t>
      </w:r>
      <w:r w:rsidR="00E442BB">
        <w:rPr>
          <w:rFonts w:ascii="Arial" w:hAnsi="Arial" w:cs="Arial"/>
          <w:sz w:val="20"/>
        </w:rPr>
        <w:t>s</w:t>
      </w:r>
      <w:r w:rsidRPr="009448B4">
        <w:rPr>
          <w:rFonts w:ascii="Arial" w:hAnsi="Arial" w:cs="Arial"/>
          <w:sz w:val="20"/>
        </w:rPr>
        <w:t>yste</w:t>
      </w:r>
      <w:r w:rsidR="00F038F3" w:rsidRPr="009448B4">
        <w:rPr>
          <w:rFonts w:ascii="Arial" w:hAnsi="Arial" w:cs="Arial"/>
          <w:sz w:val="20"/>
        </w:rPr>
        <w:t xml:space="preserve">m </w:t>
      </w:r>
      <w:r w:rsidR="00E442BB">
        <w:rPr>
          <w:rFonts w:ascii="Arial" w:hAnsi="Arial" w:cs="Arial"/>
          <w:sz w:val="20"/>
        </w:rPr>
        <w:t>j</w:t>
      </w:r>
      <w:r w:rsidR="00F038F3" w:rsidRPr="009448B4">
        <w:rPr>
          <w:rFonts w:ascii="Arial" w:hAnsi="Arial" w:cs="Arial"/>
          <w:sz w:val="20"/>
        </w:rPr>
        <w:t xml:space="preserve">ournal </w:t>
      </w:r>
      <w:r w:rsidR="00E442BB">
        <w:rPr>
          <w:rFonts w:ascii="Arial" w:hAnsi="Arial" w:cs="Arial"/>
          <w:sz w:val="20"/>
        </w:rPr>
        <w:t>e</w:t>
      </w:r>
      <w:r w:rsidR="00F038F3" w:rsidRPr="009448B4">
        <w:rPr>
          <w:rFonts w:ascii="Arial" w:hAnsi="Arial" w:cs="Arial"/>
          <w:sz w:val="20"/>
        </w:rPr>
        <w:t xml:space="preserve">ntries are presented in </w:t>
      </w:r>
      <w:r w:rsidRPr="009448B4">
        <w:rPr>
          <w:rFonts w:ascii="Arial" w:hAnsi="Arial" w:cs="Arial"/>
          <w:sz w:val="20"/>
        </w:rPr>
        <w:t xml:space="preserve">text </w:t>
      </w:r>
      <w:r w:rsidRPr="009448B4">
        <w:rPr>
          <w:rFonts w:ascii="Arial" w:hAnsi="Arial" w:cs="Arial"/>
          <w:b/>
          <w:sz w:val="20"/>
        </w:rPr>
        <w:t>Exhibit 7</w:t>
      </w:r>
      <w:r w:rsidR="001E1C17">
        <w:rPr>
          <w:rFonts w:ascii="Arial" w:hAnsi="Arial" w:cs="Arial"/>
          <w:b/>
          <w:sz w:val="20"/>
        </w:rPr>
        <w:t>.7 (p. 263)</w:t>
      </w:r>
      <w:r w:rsidRPr="009448B4">
        <w:rPr>
          <w:rFonts w:ascii="Arial" w:hAnsi="Arial" w:cs="Arial"/>
          <w:b/>
          <w:sz w:val="20"/>
        </w:rPr>
        <w:t>.</w:t>
      </w:r>
    </w:p>
    <w:p w:rsidR="00F038F3" w:rsidRPr="009448B4" w:rsidRDefault="00F038F3">
      <w:pPr>
        <w:pStyle w:val="PlainText"/>
        <w:numPr>
          <w:ilvl w:val="1"/>
          <w:numId w:val="2"/>
        </w:numPr>
        <w:spacing w:before="240"/>
        <w:rPr>
          <w:rFonts w:ascii="Arial" w:hAnsi="Arial" w:cs="Arial"/>
          <w:sz w:val="20"/>
        </w:rPr>
      </w:pPr>
      <w:r w:rsidRPr="009448B4">
        <w:rPr>
          <w:rFonts w:ascii="Arial" w:hAnsi="Arial" w:cs="Arial"/>
          <w:sz w:val="20"/>
        </w:rPr>
        <w:t>Note that unfavorable variances have debit balances while favorable variances have credit balances.</w:t>
      </w:r>
    </w:p>
    <w:p w:rsidR="00F038F3" w:rsidRPr="009448B4" w:rsidRDefault="00F038F3">
      <w:pPr>
        <w:pStyle w:val="PlainText"/>
        <w:numPr>
          <w:ilvl w:val="1"/>
          <w:numId w:val="2"/>
        </w:numPr>
        <w:spacing w:before="240"/>
        <w:rPr>
          <w:rFonts w:ascii="Arial" w:hAnsi="Arial" w:cs="Arial"/>
          <w:sz w:val="20"/>
        </w:rPr>
      </w:pPr>
      <w:r w:rsidRPr="009448B4">
        <w:rPr>
          <w:rFonts w:ascii="Arial" w:hAnsi="Arial" w:cs="Arial"/>
          <w:sz w:val="20"/>
        </w:rPr>
        <w:t>Although standard costs are useful for internal reporting, they can be used in financial statements only if the amounts are substantially equivalent to those that would have resulted from using an actual cost system.</w:t>
      </w:r>
    </w:p>
    <w:p w:rsidR="001E1C17" w:rsidRPr="009448B4" w:rsidRDefault="001E1C17" w:rsidP="001E1C17">
      <w:pPr>
        <w:pStyle w:val="PlainText"/>
        <w:numPr>
          <w:ilvl w:val="0"/>
          <w:numId w:val="2"/>
        </w:numPr>
        <w:spacing w:before="240"/>
        <w:rPr>
          <w:rFonts w:ascii="Arial" w:hAnsi="Arial" w:cs="Arial"/>
          <w:sz w:val="20"/>
        </w:rPr>
      </w:pPr>
      <w:r>
        <w:rPr>
          <w:rFonts w:ascii="Arial" w:hAnsi="Arial" w:cs="Arial"/>
          <w:sz w:val="20"/>
        </w:rPr>
        <w:t>Disposition of Standard Cost Variances</w:t>
      </w:r>
    </w:p>
    <w:p w:rsidR="00F038F3" w:rsidRPr="009448B4" w:rsidRDefault="00F038F3" w:rsidP="00F038F3">
      <w:pPr>
        <w:pStyle w:val="PlainText"/>
        <w:numPr>
          <w:ilvl w:val="1"/>
          <w:numId w:val="2"/>
        </w:numPr>
        <w:spacing w:before="240"/>
        <w:rPr>
          <w:rFonts w:ascii="Arial" w:hAnsi="Arial" w:cs="Arial"/>
          <w:sz w:val="20"/>
        </w:rPr>
      </w:pPr>
      <w:r w:rsidRPr="009448B4">
        <w:rPr>
          <w:rFonts w:ascii="Arial" w:hAnsi="Arial" w:cs="Arial"/>
          <w:sz w:val="20"/>
        </w:rPr>
        <w:t>At year-end, adjusting entries are made to eliminate standard cost variances. The entries depend on whether the variances are, in total, insignificant or significant.</w:t>
      </w:r>
    </w:p>
    <w:p w:rsidR="00F038F3" w:rsidRPr="009448B4" w:rsidRDefault="00F038F3" w:rsidP="00F038F3">
      <w:pPr>
        <w:pStyle w:val="PlainText"/>
        <w:numPr>
          <w:ilvl w:val="2"/>
          <w:numId w:val="2"/>
        </w:numPr>
        <w:spacing w:before="240"/>
        <w:rPr>
          <w:rFonts w:ascii="Arial" w:hAnsi="Arial" w:cs="Arial"/>
          <w:sz w:val="20"/>
        </w:rPr>
      </w:pPr>
      <w:r w:rsidRPr="009448B4">
        <w:rPr>
          <w:rFonts w:ascii="Arial" w:hAnsi="Arial" w:cs="Arial"/>
          <w:sz w:val="20"/>
        </w:rPr>
        <w:t>If insignificant, unfavorable variances are closed as debits to Cost of Goods Sold; favorable variances are credited to Cost of Goods Sold.</w:t>
      </w:r>
    </w:p>
    <w:p w:rsidR="00F038F3" w:rsidRPr="009448B4" w:rsidRDefault="00F038F3" w:rsidP="00F038F3">
      <w:pPr>
        <w:pStyle w:val="PlainText"/>
        <w:numPr>
          <w:ilvl w:val="2"/>
          <w:numId w:val="2"/>
        </w:numPr>
        <w:spacing w:before="240"/>
        <w:rPr>
          <w:rFonts w:ascii="Arial" w:hAnsi="Arial" w:cs="Arial"/>
          <w:sz w:val="20"/>
        </w:rPr>
      </w:pPr>
      <w:r w:rsidRPr="009448B4">
        <w:rPr>
          <w:rFonts w:ascii="Arial" w:hAnsi="Arial" w:cs="Arial"/>
          <w:sz w:val="20"/>
        </w:rPr>
        <w:t xml:space="preserve">If significant, variances are prorated at year-end among ending inventories and Cost of Goods Sold so that the balances in those accounts approximate actual costs. </w:t>
      </w:r>
    </w:p>
    <w:p w:rsidR="00F038F3" w:rsidRPr="009448B4" w:rsidRDefault="00F038F3" w:rsidP="00F038F3">
      <w:pPr>
        <w:pStyle w:val="PlainText"/>
        <w:numPr>
          <w:ilvl w:val="3"/>
          <w:numId w:val="2"/>
        </w:numPr>
        <w:spacing w:before="240"/>
        <w:rPr>
          <w:rFonts w:ascii="Arial" w:hAnsi="Arial" w:cs="Arial"/>
          <w:sz w:val="20"/>
        </w:rPr>
      </w:pPr>
      <w:r w:rsidRPr="009448B4">
        <w:rPr>
          <w:rFonts w:ascii="Arial" w:hAnsi="Arial" w:cs="Arial"/>
          <w:sz w:val="20"/>
        </w:rPr>
        <w:t>Proration is based on the relative size of the account balances as illustrated in the example provided in the text narrative</w:t>
      </w:r>
      <w:r w:rsidR="001E1C17">
        <w:rPr>
          <w:rFonts w:ascii="Arial" w:hAnsi="Arial" w:cs="Arial"/>
          <w:sz w:val="20"/>
        </w:rPr>
        <w:t xml:space="preserve"> (pp. 264-5)</w:t>
      </w:r>
      <w:r w:rsidRPr="009448B4">
        <w:rPr>
          <w:rFonts w:ascii="Arial" w:hAnsi="Arial" w:cs="Arial"/>
          <w:sz w:val="20"/>
        </w:rPr>
        <w:t>.</w:t>
      </w:r>
    </w:p>
    <w:p w:rsidR="003B1B97" w:rsidRPr="009448B4" w:rsidRDefault="003B1B97" w:rsidP="003B1B97">
      <w:pPr>
        <w:pStyle w:val="PlainText"/>
        <w:spacing w:before="240"/>
        <w:rPr>
          <w:rFonts w:ascii="Arial" w:hAnsi="Arial" w:cs="Arial"/>
          <w:sz w:val="20"/>
        </w:rPr>
      </w:pPr>
      <w:r w:rsidRPr="009448B4">
        <w:rPr>
          <w:rFonts w:ascii="Arial" w:hAnsi="Arial" w:cs="Arial"/>
          <w:sz w:val="20"/>
        </w:rPr>
        <w:t xml:space="preserve"> </w:t>
      </w:r>
    </w:p>
    <w:p w:rsidR="006D5FCE" w:rsidRDefault="006D5FCE" w:rsidP="006D5FCE">
      <w:pPr>
        <w:pStyle w:val="PlainText"/>
        <w:spacing w:before="240"/>
        <w:rPr>
          <w:rFonts w:ascii="Arial" w:hAnsi="Arial" w:cs="Arial"/>
          <w:sz w:val="20"/>
        </w:rPr>
      </w:pPr>
      <w:r w:rsidRPr="009448B4">
        <w:rPr>
          <w:rFonts w:ascii="Arial" w:hAnsi="Arial" w:cs="Arial"/>
          <w:sz w:val="20"/>
        </w:rPr>
        <w:t xml:space="preserve">  </w:t>
      </w:r>
    </w:p>
    <w:p w:rsidR="001E1C17" w:rsidRPr="009448B4" w:rsidRDefault="001E1C17" w:rsidP="006D5FCE">
      <w:pPr>
        <w:pStyle w:val="PlainText"/>
        <w:spacing w:before="240"/>
        <w:rPr>
          <w:rFonts w:ascii="Arial" w:hAnsi="Arial" w:cs="Arial"/>
          <w:sz w:val="20"/>
        </w:rPr>
      </w:pPr>
    </w:p>
    <w:p w:rsidR="006D5FCE" w:rsidRPr="009448B4" w:rsidRDefault="006D5FCE" w:rsidP="006D5FCE">
      <w:pPr>
        <w:rPr>
          <w:rFonts w:ascii="Arial" w:hAnsi="Arial" w:cs="Arial"/>
          <w:b/>
        </w:rPr>
      </w:pPr>
      <w:r w:rsidRPr="009448B4">
        <w:rPr>
          <w:rFonts w:ascii="Arial" w:hAnsi="Arial" w:cs="Arial"/>
          <w:b/>
        </w:rPr>
        <w:t xml:space="preserve">LO. </w:t>
      </w:r>
      <w:r w:rsidR="00720E96">
        <w:rPr>
          <w:rFonts w:ascii="Arial" w:hAnsi="Arial" w:cs="Arial"/>
          <w:b/>
        </w:rPr>
        <w:t>4</w:t>
      </w:r>
      <w:r w:rsidRPr="009448B4">
        <w:rPr>
          <w:rFonts w:ascii="Arial" w:hAnsi="Arial" w:cs="Arial"/>
          <w:b/>
        </w:rPr>
        <w:t xml:space="preserve">: </w:t>
      </w:r>
      <w:r w:rsidR="00720E96">
        <w:rPr>
          <w:rFonts w:ascii="Arial" w:hAnsi="Arial" w:cs="Arial"/>
          <w:b/>
        </w:rPr>
        <w:t>How have the setting and use of standards changed over time?</w:t>
      </w:r>
    </w:p>
    <w:p w:rsidR="00D95206" w:rsidRPr="009448B4" w:rsidRDefault="00D95206">
      <w:pPr>
        <w:pStyle w:val="PlainText"/>
        <w:numPr>
          <w:ilvl w:val="0"/>
          <w:numId w:val="2"/>
        </w:numPr>
        <w:spacing w:before="240"/>
        <w:rPr>
          <w:rFonts w:ascii="Arial" w:hAnsi="Arial" w:cs="Arial"/>
          <w:sz w:val="20"/>
        </w:rPr>
      </w:pPr>
      <w:r w:rsidRPr="009448B4">
        <w:rPr>
          <w:rFonts w:ascii="Arial" w:hAnsi="Arial" w:cs="Arial"/>
          <w:sz w:val="20"/>
        </w:rPr>
        <w:t>Changes in Standards Usage</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Use of Ideal Standards and Theoretical Capacity</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Many accountants and business people believe that incorrect measurements are sometimes employed in utilizing variances for control and performance evaluation purposes.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Japanese philosophy is a notable exception to the </w:t>
      </w:r>
      <w:r w:rsidR="003E3BAF">
        <w:rPr>
          <w:rFonts w:ascii="Arial" w:hAnsi="Arial" w:cs="Arial"/>
          <w:sz w:val="20"/>
        </w:rPr>
        <w:t xml:space="preserve">practice of not </w:t>
      </w:r>
      <w:r w:rsidRPr="009448B4">
        <w:rPr>
          <w:rFonts w:ascii="Arial" w:hAnsi="Arial" w:cs="Arial"/>
          <w:sz w:val="20"/>
        </w:rPr>
        <w:t>us</w:t>
      </w:r>
      <w:r w:rsidR="003E3BAF">
        <w:rPr>
          <w:rFonts w:ascii="Arial" w:hAnsi="Arial" w:cs="Arial"/>
          <w:sz w:val="20"/>
        </w:rPr>
        <w:t>ing</w:t>
      </w:r>
      <w:r w:rsidRPr="009448B4">
        <w:rPr>
          <w:rFonts w:ascii="Arial" w:hAnsi="Arial" w:cs="Arial"/>
          <w:sz w:val="20"/>
        </w:rPr>
        <w:t xml:space="preserve"> ideal or theoretical standards for performance evaluation.</w:t>
      </w:r>
    </w:p>
    <w:p w:rsidR="00D95206" w:rsidRPr="009448B4" w:rsidRDefault="00D95206" w:rsidP="008C243F">
      <w:pPr>
        <w:pStyle w:val="PlainText"/>
        <w:numPr>
          <w:ilvl w:val="3"/>
          <w:numId w:val="2"/>
        </w:numPr>
        <w:spacing w:before="240"/>
        <w:rPr>
          <w:rFonts w:ascii="Arial" w:hAnsi="Arial" w:cs="Arial"/>
          <w:sz w:val="20"/>
        </w:rPr>
      </w:pPr>
      <w:r w:rsidRPr="009448B4">
        <w:rPr>
          <w:rFonts w:ascii="Arial" w:hAnsi="Arial" w:cs="Arial"/>
          <w:sz w:val="20"/>
        </w:rPr>
        <w:t>The just-in-time (JIT) production system and total quality management (TQM) concepts both have goals of zero defects, zero inefficiency, and zero downtime.</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Ideal standards become expected standards under such a system, and there is no (or only minimal) level of acceptable deviation from standard.</w:t>
      </w:r>
    </w:p>
    <w:p w:rsidR="00D95206" w:rsidRPr="009448B4" w:rsidRDefault="00385B29">
      <w:pPr>
        <w:pStyle w:val="PlainText"/>
        <w:numPr>
          <w:ilvl w:val="2"/>
          <w:numId w:val="2"/>
        </w:numPr>
        <w:spacing w:before="240"/>
        <w:rPr>
          <w:rFonts w:ascii="Arial" w:hAnsi="Arial" w:cs="Arial"/>
          <w:sz w:val="20"/>
        </w:rPr>
      </w:pPr>
      <w:r w:rsidRPr="009448B4">
        <w:rPr>
          <w:rFonts w:ascii="Arial" w:hAnsi="Arial" w:cs="Arial"/>
          <w:sz w:val="20"/>
        </w:rPr>
        <w:t>Implementing ideal standards requires that employees communicate and work together to improve performance:</w:t>
      </w:r>
    </w:p>
    <w:p w:rsidR="00D95206" w:rsidRPr="009448B4" w:rsidRDefault="00385B29">
      <w:pPr>
        <w:pStyle w:val="PlainText"/>
        <w:numPr>
          <w:ilvl w:val="3"/>
          <w:numId w:val="2"/>
        </w:numPr>
        <w:spacing w:before="240"/>
        <w:rPr>
          <w:rFonts w:ascii="Arial" w:hAnsi="Arial" w:cs="Arial"/>
          <w:sz w:val="20"/>
        </w:rPr>
      </w:pPr>
      <w:r w:rsidRPr="009448B4">
        <w:rPr>
          <w:rFonts w:ascii="Arial" w:hAnsi="Arial" w:cs="Arial"/>
          <w:sz w:val="20"/>
        </w:rPr>
        <w:t>C</w:t>
      </w:r>
      <w:r w:rsidR="00D95206" w:rsidRPr="009448B4">
        <w:rPr>
          <w:rFonts w:ascii="Arial" w:hAnsi="Arial" w:cs="Arial"/>
          <w:sz w:val="20"/>
        </w:rPr>
        <w:t>urrent problems</w:t>
      </w:r>
      <w:r w:rsidRPr="009448B4">
        <w:rPr>
          <w:rFonts w:ascii="Arial" w:hAnsi="Arial" w:cs="Arial"/>
          <w:sz w:val="20"/>
        </w:rPr>
        <w:t xml:space="preserve"> must be identified and their causes must be </w:t>
      </w:r>
      <w:r w:rsidR="00D95206" w:rsidRPr="009448B4">
        <w:rPr>
          <w:rFonts w:ascii="Arial" w:hAnsi="Arial" w:cs="Arial"/>
          <w:sz w:val="20"/>
        </w:rPr>
        <w:t>pinpoint</w:t>
      </w:r>
      <w:r w:rsidRPr="009448B4">
        <w:rPr>
          <w:rFonts w:ascii="Arial" w:hAnsi="Arial" w:cs="Arial"/>
          <w:sz w:val="20"/>
        </w:rPr>
        <w:t>ed.</w:t>
      </w:r>
    </w:p>
    <w:p w:rsidR="00385B29" w:rsidRPr="009448B4" w:rsidRDefault="00D95206">
      <w:pPr>
        <w:pStyle w:val="PlainText"/>
        <w:numPr>
          <w:ilvl w:val="3"/>
          <w:numId w:val="2"/>
        </w:numPr>
        <w:spacing w:before="240"/>
        <w:rPr>
          <w:rFonts w:ascii="Arial" w:hAnsi="Arial" w:cs="Arial"/>
          <w:sz w:val="20"/>
        </w:rPr>
      </w:pPr>
      <w:r w:rsidRPr="009448B4">
        <w:rPr>
          <w:rFonts w:ascii="Arial" w:hAnsi="Arial" w:cs="Arial"/>
          <w:sz w:val="20"/>
        </w:rPr>
        <w:t>Management must</w:t>
      </w:r>
      <w:r w:rsidR="00385B29" w:rsidRPr="009448B4">
        <w:rPr>
          <w:rFonts w:ascii="Arial" w:hAnsi="Arial" w:cs="Arial"/>
          <w:sz w:val="20"/>
        </w:rPr>
        <w:t xml:space="preserve"> be willing to</w:t>
      </w:r>
      <w:r w:rsidRPr="009448B4">
        <w:rPr>
          <w:rFonts w:ascii="Arial" w:hAnsi="Arial" w:cs="Arial"/>
          <w:sz w:val="20"/>
        </w:rPr>
        <w:t xml:space="preserve"> invest in</w:t>
      </w:r>
      <w:r w:rsidR="00385B29" w:rsidRPr="009448B4">
        <w:rPr>
          <w:rFonts w:ascii="Arial" w:hAnsi="Arial" w:cs="Arial"/>
          <w:sz w:val="20"/>
        </w:rPr>
        <w:t xml:space="preserve"> those</w:t>
      </w:r>
      <w:r w:rsidRPr="009448B4">
        <w:rPr>
          <w:rFonts w:ascii="Arial" w:hAnsi="Arial" w:cs="Arial"/>
          <w:sz w:val="20"/>
        </w:rPr>
        <w:t xml:space="preserve"> plant and equipment items, equipment rearrangements, worker training</w:t>
      </w:r>
      <w:r w:rsidR="00385B29" w:rsidRPr="009448B4">
        <w:rPr>
          <w:rFonts w:ascii="Arial" w:hAnsi="Arial" w:cs="Arial"/>
          <w:sz w:val="20"/>
        </w:rPr>
        <w:t xml:space="preserve"> and/or pay increases, vendor changes, and so on that will make it possible to achieve ideal standards.</w:t>
      </w:r>
    </w:p>
    <w:p w:rsidR="00B57F04" w:rsidRPr="009D5B70" w:rsidRDefault="00CB34AC" w:rsidP="009D5B70">
      <w:pPr>
        <w:pStyle w:val="PlainText"/>
        <w:numPr>
          <w:ilvl w:val="3"/>
          <w:numId w:val="2"/>
        </w:numPr>
        <w:spacing w:before="240"/>
        <w:rPr>
          <w:rFonts w:ascii="Arial" w:hAnsi="Arial" w:cs="Arial"/>
          <w:sz w:val="20"/>
        </w:rPr>
      </w:pPr>
      <w:r>
        <w:rPr>
          <w:rFonts w:ascii="Arial" w:hAnsi="Arial" w:cs="Arial"/>
          <w:sz w:val="20"/>
        </w:rPr>
        <w:t>Training is essential if workers are to perform at high levels of efficiency.</w:t>
      </w:r>
    </w:p>
    <w:p w:rsidR="003B3613" w:rsidRDefault="003B3613" w:rsidP="003B3613">
      <w:pPr>
        <w:pStyle w:val="PlainText"/>
        <w:numPr>
          <w:ilvl w:val="2"/>
          <w:numId w:val="2"/>
        </w:numPr>
        <w:spacing w:before="240"/>
        <w:rPr>
          <w:rFonts w:ascii="Arial" w:hAnsi="Arial" w:cs="Arial"/>
          <w:sz w:val="20"/>
        </w:rPr>
      </w:pPr>
      <w:r>
        <w:rPr>
          <w:rFonts w:ascii="Arial" w:hAnsi="Arial" w:cs="Arial"/>
          <w:sz w:val="20"/>
        </w:rPr>
        <w:t>Setting s</w:t>
      </w:r>
      <w:r w:rsidR="00B57F04" w:rsidRPr="009448B4">
        <w:rPr>
          <w:rFonts w:ascii="Arial" w:hAnsi="Arial" w:cs="Arial"/>
          <w:sz w:val="20"/>
        </w:rPr>
        <w:t>tandards</w:t>
      </w:r>
      <w:r>
        <w:rPr>
          <w:rFonts w:ascii="Arial" w:hAnsi="Arial" w:cs="Arial"/>
          <w:sz w:val="20"/>
        </w:rPr>
        <w:t xml:space="preserve"> at the ideal level in part assigns the responsibility for quality to workers. </w:t>
      </w:r>
    </w:p>
    <w:p w:rsidR="003B3613" w:rsidRDefault="003B3613" w:rsidP="003B3613">
      <w:pPr>
        <w:pStyle w:val="PlainText"/>
        <w:numPr>
          <w:ilvl w:val="3"/>
          <w:numId w:val="2"/>
        </w:numPr>
        <w:spacing w:before="240"/>
        <w:rPr>
          <w:rFonts w:ascii="Arial" w:hAnsi="Arial" w:cs="Arial"/>
          <w:sz w:val="20"/>
        </w:rPr>
      </w:pPr>
      <w:r>
        <w:rPr>
          <w:rFonts w:ascii="Arial" w:hAnsi="Arial" w:cs="Arial"/>
          <w:sz w:val="20"/>
        </w:rPr>
        <w:t>Thus, m</w:t>
      </w:r>
      <w:r w:rsidRPr="009448B4">
        <w:rPr>
          <w:rFonts w:ascii="Arial" w:hAnsi="Arial" w:cs="Arial"/>
          <w:sz w:val="20"/>
        </w:rPr>
        <w:t>anagement must empower workers with the authority to react effectively to problems since management has delegated the responsibility for quality to the workers.</w:t>
      </w:r>
    </w:p>
    <w:p w:rsidR="003B3613" w:rsidRDefault="003B3613" w:rsidP="003B3613">
      <w:pPr>
        <w:pStyle w:val="PlainText"/>
        <w:numPr>
          <w:ilvl w:val="3"/>
          <w:numId w:val="2"/>
        </w:numPr>
        <w:spacing w:before="240"/>
        <w:rPr>
          <w:rFonts w:ascii="Arial" w:hAnsi="Arial" w:cs="Arial"/>
          <w:sz w:val="20"/>
        </w:rPr>
      </w:pPr>
      <w:r w:rsidRPr="009448B4">
        <w:rPr>
          <w:rFonts w:ascii="Arial" w:hAnsi="Arial" w:cs="Arial"/>
          <w:sz w:val="20"/>
        </w:rPr>
        <w:t>Management must provide rewards for achievement since people are required to work at their maximum potential.</w:t>
      </w:r>
    </w:p>
    <w:p w:rsidR="003B3613" w:rsidRDefault="003B3613" w:rsidP="003B3613">
      <w:pPr>
        <w:pStyle w:val="PlainText"/>
        <w:numPr>
          <w:ilvl w:val="2"/>
          <w:numId w:val="2"/>
        </w:numPr>
        <w:spacing w:before="240"/>
        <w:rPr>
          <w:rFonts w:ascii="Arial" w:hAnsi="Arial" w:cs="Arial"/>
          <w:sz w:val="20"/>
        </w:rPr>
      </w:pPr>
      <w:r>
        <w:rPr>
          <w:rFonts w:ascii="Arial" w:hAnsi="Arial" w:cs="Arial"/>
          <w:sz w:val="20"/>
        </w:rPr>
        <w:t xml:space="preserve">The process of implementing ideal standards is illustrated in text </w:t>
      </w:r>
      <w:r>
        <w:rPr>
          <w:rFonts w:ascii="Arial" w:hAnsi="Arial" w:cs="Arial"/>
          <w:b/>
          <w:sz w:val="20"/>
        </w:rPr>
        <w:t>Exhibit 7</w:t>
      </w:r>
      <w:r w:rsidR="001E1C17">
        <w:rPr>
          <w:rFonts w:ascii="Arial" w:hAnsi="Arial" w:cs="Arial"/>
          <w:b/>
          <w:sz w:val="20"/>
        </w:rPr>
        <w:t>.8 (p. 266)</w:t>
      </w:r>
      <w:r>
        <w:rPr>
          <w:rFonts w:ascii="Arial" w:hAnsi="Arial" w:cs="Arial"/>
          <w:sz w:val="20"/>
        </w:rPr>
        <w:t>.</w:t>
      </w:r>
    </w:p>
    <w:p w:rsidR="003B3613" w:rsidRDefault="003B3613" w:rsidP="00B57F04">
      <w:pPr>
        <w:pStyle w:val="PlainText"/>
        <w:numPr>
          <w:ilvl w:val="2"/>
          <w:numId w:val="2"/>
        </w:numPr>
        <w:spacing w:before="240"/>
        <w:rPr>
          <w:rFonts w:ascii="Arial" w:hAnsi="Arial" w:cs="Arial"/>
          <w:sz w:val="20"/>
        </w:rPr>
      </w:pPr>
      <w:r>
        <w:rPr>
          <w:rFonts w:ascii="Arial" w:hAnsi="Arial" w:cs="Arial"/>
          <w:sz w:val="20"/>
        </w:rPr>
        <w:t>World-class companies can also use theoretical capacity to set fixed overhead rates.</w:t>
      </w:r>
    </w:p>
    <w:p w:rsidR="003B3613" w:rsidRDefault="003B3613" w:rsidP="003B3613">
      <w:pPr>
        <w:pStyle w:val="PlainText"/>
        <w:numPr>
          <w:ilvl w:val="3"/>
          <w:numId w:val="2"/>
        </w:numPr>
        <w:spacing w:before="240"/>
        <w:rPr>
          <w:rFonts w:ascii="Arial" w:hAnsi="Arial" w:cs="Arial"/>
          <w:sz w:val="20"/>
        </w:rPr>
      </w:pPr>
      <w:r>
        <w:rPr>
          <w:rFonts w:ascii="Arial" w:hAnsi="Arial" w:cs="Arial"/>
          <w:sz w:val="20"/>
        </w:rPr>
        <w:t>Such a capacity measure would provide the lowest and most appropriate predetermined OH rate.</w:t>
      </w:r>
    </w:p>
    <w:p w:rsidR="003B3613" w:rsidRDefault="003B3613" w:rsidP="003B3613">
      <w:pPr>
        <w:pStyle w:val="PlainText"/>
        <w:numPr>
          <w:ilvl w:val="3"/>
          <w:numId w:val="2"/>
        </w:numPr>
        <w:spacing w:before="240"/>
        <w:rPr>
          <w:rFonts w:ascii="Arial" w:hAnsi="Arial" w:cs="Arial"/>
          <w:sz w:val="20"/>
        </w:rPr>
      </w:pPr>
      <w:r>
        <w:rPr>
          <w:rFonts w:ascii="Arial" w:hAnsi="Arial" w:cs="Arial"/>
          <w:sz w:val="20"/>
        </w:rPr>
        <w:t xml:space="preserve">Any </w:t>
      </w:r>
      <w:proofErr w:type="spellStart"/>
      <w:r>
        <w:rPr>
          <w:rFonts w:ascii="Arial" w:hAnsi="Arial" w:cs="Arial"/>
          <w:sz w:val="20"/>
        </w:rPr>
        <w:t>underapplied</w:t>
      </w:r>
      <w:proofErr w:type="spellEnd"/>
      <w:r>
        <w:rPr>
          <w:rFonts w:ascii="Arial" w:hAnsi="Arial" w:cs="Arial"/>
          <w:sz w:val="20"/>
        </w:rPr>
        <w:t xml:space="preserve"> OH resulting from a difference between theoretical and actual capacity would indicate capacity that should be either used or eliminated or it could indicate huma</w:t>
      </w:r>
      <w:r w:rsidR="000D7DBB">
        <w:rPr>
          <w:rFonts w:ascii="Arial" w:hAnsi="Arial" w:cs="Arial"/>
          <w:sz w:val="20"/>
        </w:rPr>
        <w:t>n</w:t>
      </w:r>
      <w:r>
        <w:rPr>
          <w:rFonts w:ascii="Arial" w:hAnsi="Arial" w:cs="Arial"/>
          <w:sz w:val="20"/>
        </w:rPr>
        <w:t xml:space="preserve"> capabilities that have not been fully developed.</w:t>
      </w:r>
    </w:p>
    <w:p w:rsidR="003B3613" w:rsidRDefault="003B3613" w:rsidP="003B3613">
      <w:pPr>
        <w:pStyle w:val="PlainText"/>
        <w:numPr>
          <w:ilvl w:val="3"/>
          <w:numId w:val="2"/>
        </w:numPr>
        <w:spacing w:before="240"/>
        <w:rPr>
          <w:rFonts w:ascii="Arial" w:hAnsi="Arial" w:cs="Arial"/>
          <w:sz w:val="20"/>
        </w:rPr>
      </w:pPr>
      <w:r>
        <w:rPr>
          <w:rFonts w:ascii="Arial" w:hAnsi="Arial" w:cs="Arial"/>
          <w:sz w:val="20"/>
        </w:rPr>
        <w:t xml:space="preserve">Any end-of-period </w:t>
      </w:r>
      <w:proofErr w:type="spellStart"/>
      <w:r>
        <w:rPr>
          <w:rFonts w:ascii="Arial" w:hAnsi="Arial" w:cs="Arial"/>
          <w:sz w:val="20"/>
        </w:rPr>
        <w:t>underapplied</w:t>
      </w:r>
      <w:proofErr w:type="spellEnd"/>
      <w:r>
        <w:rPr>
          <w:rFonts w:ascii="Arial" w:hAnsi="Arial" w:cs="Arial"/>
          <w:sz w:val="20"/>
        </w:rPr>
        <w:t xml:space="preserve"> OH would be viewed as a period</w:t>
      </w:r>
      <w:r w:rsidR="009D5B70">
        <w:rPr>
          <w:rFonts w:ascii="Arial" w:hAnsi="Arial" w:cs="Arial"/>
          <w:sz w:val="20"/>
        </w:rPr>
        <w:t xml:space="preserve"> </w:t>
      </w:r>
      <w:r w:rsidR="000D7DBB">
        <w:rPr>
          <w:rFonts w:ascii="Arial" w:hAnsi="Arial" w:cs="Arial"/>
          <w:sz w:val="20"/>
        </w:rPr>
        <w:t>cost and closed to a loss account to attract managerial attention to the inefficient and ineffective use of resources.</w:t>
      </w:r>
    </w:p>
    <w:p w:rsidR="00D95206" w:rsidRPr="009448B4" w:rsidRDefault="003B3613" w:rsidP="00B57F04">
      <w:pPr>
        <w:pStyle w:val="PlainText"/>
        <w:numPr>
          <w:ilvl w:val="2"/>
          <w:numId w:val="2"/>
        </w:numPr>
        <w:spacing w:before="240"/>
        <w:rPr>
          <w:rFonts w:ascii="Arial" w:hAnsi="Arial" w:cs="Arial"/>
          <w:sz w:val="20"/>
        </w:rPr>
      </w:pPr>
      <w:r>
        <w:rPr>
          <w:rFonts w:ascii="Arial" w:hAnsi="Arial" w:cs="Arial"/>
          <w:sz w:val="20"/>
        </w:rPr>
        <w:lastRenderedPageBreak/>
        <w:t xml:space="preserve">Standards are slowly </w:t>
      </w:r>
      <w:r w:rsidR="00B57F04" w:rsidRPr="009448B4">
        <w:rPr>
          <w:rFonts w:ascii="Arial" w:hAnsi="Arial" w:cs="Arial"/>
          <w:sz w:val="20"/>
        </w:rPr>
        <w:t>mov</w:t>
      </w:r>
      <w:r>
        <w:rPr>
          <w:rFonts w:ascii="Arial" w:hAnsi="Arial" w:cs="Arial"/>
          <w:sz w:val="20"/>
        </w:rPr>
        <w:t>ing</w:t>
      </w:r>
      <w:r w:rsidR="00B57F04" w:rsidRPr="009448B4">
        <w:rPr>
          <w:rFonts w:ascii="Arial" w:hAnsi="Arial" w:cs="Arial"/>
          <w:sz w:val="20"/>
        </w:rPr>
        <w:t xml:space="preserve"> away from the practical and closer to the ideal in order for American companies to compete in global markets.</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Adjusting Standards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Standards were traditionally set and retained for at least one year.</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The current business environment changes so swiftly that a standard might not be useful for management control purposes during the entire year.</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Management can either decide to ignore such changes or to incorporate the changes in the standard. Changing the standards to reflect the changes in prices or quantities would make some aspects of management control and performance evaluation more effective and others more difficult.</w:t>
      </w:r>
    </w:p>
    <w:p w:rsidR="00D95206" w:rsidRDefault="00D95206">
      <w:pPr>
        <w:pStyle w:val="PlainText"/>
        <w:numPr>
          <w:ilvl w:val="2"/>
          <w:numId w:val="2"/>
        </w:numPr>
        <w:spacing w:before="240"/>
        <w:rPr>
          <w:rFonts w:ascii="Arial" w:hAnsi="Arial" w:cs="Arial"/>
          <w:sz w:val="20"/>
        </w:rPr>
      </w:pPr>
      <w:r w:rsidRPr="009448B4">
        <w:rPr>
          <w:rFonts w:ascii="Arial" w:hAnsi="Arial" w:cs="Arial"/>
          <w:sz w:val="20"/>
        </w:rPr>
        <w:t xml:space="preserve">Management may </w:t>
      </w:r>
      <w:r w:rsidR="008C243F" w:rsidRPr="009448B4">
        <w:rPr>
          <w:rFonts w:ascii="Arial" w:hAnsi="Arial" w:cs="Arial"/>
          <w:sz w:val="20"/>
        </w:rPr>
        <w:t>also</w:t>
      </w:r>
      <w:r w:rsidRPr="009448B4">
        <w:rPr>
          <w:rFonts w:ascii="Arial" w:hAnsi="Arial" w:cs="Arial"/>
          <w:sz w:val="20"/>
        </w:rPr>
        <w:t xml:space="preserve"> consider the original standards to be “frozen” for budget purposes and </w:t>
      </w:r>
      <w:r w:rsidR="008C243F" w:rsidRPr="009448B4">
        <w:rPr>
          <w:rFonts w:ascii="Arial" w:hAnsi="Arial" w:cs="Arial"/>
          <w:sz w:val="20"/>
        </w:rPr>
        <w:t xml:space="preserve">prepare </w:t>
      </w:r>
      <w:r w:rsidRPr="009448B4">
        <w:rPr>
          <w:rFonts w:ascii="Arial" w:hAnsi="Arial" w:cs="Arial"/>
          <w:sz w:val="20"/>
        </w:rPr>
        <w:t>a revised budget using the new current standards.</w:t>
      </w:r>
    </w:p>
    <w:p w:rsidR="006A0094" w:rsidRPr="009448B4" w:rsidRDefault="006A0094" w:rsidP="006A0094">
      <w:pPr>
        <w:pStyle w:val="PlainText"/>
        <w:numPr>
          <w:ilvl w:val="3"/>
          <w:numId w:val="2"/>
        </w:numPr>
        <w:spacing w:before="240"/>
        <w:rPr>
          <w:rFonts w:ascii="Arial" w:hAnsi="Arial" w:cs="Arial"/>
          <w:sz w:val="20"/>
        </w:rPr>
      </w:pPr>
      <w:r>
        <w:rPr>
          <w:rFonts w:ascii="Arial" w:hAnsi="Arial" w:cs="Arial"/>
          <w:sz w:val="20"/>
        </w:rPr>
        <w:t xml:space="preserve">A combined “frozen” and revised budget system is depicted in text </w:t>
      </w:r>
      <w:r>
        <w:rPr>
          <w:rFonts w:ascii="Arial" w:hAnsi="Arial" w:cs="Arial"/>
          <w:b/>
          <w:sz w:val="20"/>
        </w:rPr>
        <w:t>Exhibit 7</w:t>
      </w:r>
      <w:r w:rsidR="001E1C17">
        <w:rPr>
          <w:rFonts w:ascii="Arial" w:hAnsi="Arial" w:cs="Arial"/>
          <w:b/>
          <w:sz w:val="20"/>
        </w:rPr>
        <w:t>.9 (p. 268)</w:t>
      </w:r>
      <w:r>
        <w:rPr>
          <w:rFonts w:ascii="Arial" w:hAnsi="Arial" w:cs="Arial"/>
          <w:sz w:val="20"/>
        </w:rPr>
        <w:t>.</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Material Price Variance Based on Purchases Rather than Usage</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The material price variance calculation has usually been based on purchases rather than on usage.</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The variance is computed as quickly as possible relative to the incurrence of cost.</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Such variance calculation at the point of purchase does allow the manager to measure the impact of buying decisions more rapidly, but may not be relevant in a JIT environment.</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A material price variance computation based on purchases may lessen the probability of recognizing a relationship between a favorable material price variance and an unfavorable material quantity variance.</w:t>
      </w:r>
    </w:p>
    <w:p w:rsidR="006C3207" w:rsidRPr="009448B4" w:rsidRDefault="006C3207">
      <w:pPr>
        <w:pStyle w:val="PlainText"/>
        <w:numPr>
          <w:ilvl w:val="1"/>
          <w:numId w:val="2"/>
        </w:numPr>
        <w:spacing w:before="240"/>
        <w:rPr>
          <w:rFonts w:ascii="Arial" w:hAnsi="Arial" w:cs="Arial"/>
          <w:sz w:val="20"/>
        </w:rPr>
      </w:pPr>
      <w:r w:rsidRPr="009448B4">
        <w:rPr>
          <w:rFonts w:ascii="Arial" w:hAnsi="Arial" w:cs="Arial"/>
          <w:sz w:val="20"/>
        </w:rPr>
        <w:t>Decline in Direct Labor</w:t>
      </w:r>
    </w:p>
    <w:p w:rsidR="00D95206" w:rsidRPr="009448B4" w:rsidRDefault="00D95206" w:rsidP="006C3207">
      <w:pPr>
        <w:pStyle w:val="PlainText"/>
        <w:numPr>
          <w:ilvl w:val="2"/>
          <w:numId w:val="2"/>
        </w:numPr>
        <w:spacing w:before="240"/>
        <w:rPr>
          <w:rFonts w:ascii="Arial" w:hAnsi="Arial" w:cs="Arial"/>
          <w:sz w:val="20"/>
        </w:rPr>
      </w:pPr>
      <w:r w:rsidRPr="009448B4">
        <w:rPr>
          <w:rFonts w:ascii="Arial" w:hAnsi="Arial" w:cs="Arial"/>
          <w:sz w:val="20"/>
        </w:rPr>
        <w:t>The necessity for direct labor variance calculations will be minimized as the percentage of total product cost represented by direct labor cost declines.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Direct labor cost may become a small part of a conversion cost category.</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An increase in automation often relegates labor to an indirect category since workers become machine overseers</w:t>
      </w:r>
      <w:r w:rsidR="006C3207" w:rsidRPr="009448B4">
        <w:rPr>
          <w:rFonts w:ascii="Arial" w:hAnsi="Arial" w:cs="Arial"/>
          <w:sz w:val="20"/>
        </w:rPr>
        <w:t xml:space="preserve"> rather than product producers.</w:t>
      </w:r>
    </w:p>
    <w:p w:rsidR="006D5FCE" w:rsidRPr="009448B4" w:rsidRDefault="006D5FCE" w:rsidP="006D5FCE">
      <w:pPr>
        <w:pStyle w:val="PlainText"/>
        <w:spacing w:before="240"/>
        <w:rPr>
          <w:rFonts w:ascii="Arial" w:hAnsi="Arial" w:cs="Arial"/>
          <w:sz w:val="20"/>
        </w:rPr>
      </w:pPr>
    </w:p>
    <w:p w:rsidR="006D5FCE" w:rsidRPr="009448B4" w:rsidRDefault="00720E96" w:rsidP="006D5FCE">
      <w:pPr>
        <w:rPr>
          <w:rFonts w:ascii="Arial" w:hAnsi="Arial" w:cs="Arial"/>
          <w:b/>
        </w:rPr>
      </w:pPr>
      <w:r>
        <w:rPr>
          <w:rFonts w:ascii="Arial" w:hAnsi="Arial" w:cs="Arial"/>
          <w:b/>
        </w:rPr>
        <w:t>LO.5</w:t>
      </w:r>
      <w:r w:rsidR="006D5FCE" w:rsidRPr="009448B4">
        <w:rPr>
          <w:rFonts w:ascii="Arial" w:hAnsi="Arial" w:cs="Arial"/>
          <w:b/>
        </w:rPr>
        <w:t xml:space="preserve">: How </w:t>
      </w:r>
      <w:r>
        <w:rPr>
          <w:rFonts w:ascii="Arial" w:hAnsi="Arial" w:cs="Arial"/>
          <w:b/>
        </w:rPr>
        <w:t xml:space="preserve">does the use of a single conversion element (rather than the </w:t>
      </w:r>
      <w:r w:rsidR="006D5FCE" w:rsidRPr="009448B4">
        <w:rPr>
          <w:rFonts w:ascii="Arial" w:hAnsi="Arial" w:cs="Arial"/>
          <w:b/>
        </w:rPr>
        <w:t>traditional labor and overhead elements</w:t>
      </w:r>
      <w:r>
        <w:rPr>
          <w:rFonts w:ascii="Arial" w:hAnsi="Arial" w:cs="Arial"/>
          <w:b/>
        </w:rPr>
        <w:t>) affect standard costing</w:t>
      </w:r>
      <w:r w:rsidR="006D5FCE" w:rsidRPr="009448B4">
        <w:rPr>
          <w:rFonts w:ascii="Arial" w:hAnsi="Arial" w:cs="Arial"/>
          <w:b/>
        </w:rPr>
        <w:t>?</w:t>
      </w:r>
    </w:p>
    <w:p w:rsidR="00D95206" w:rsidRPr="009448B4" w:rsidRDefault="00D95206">
      <w:pPr>
        <w:pStyle w:val="PlainText"/>
        <w:numPr>
          <w:ilvl w:val="0"/>
          <w:numId w:val="2"/>
        </w:numPr>
        <w:spacing w:before="240"/>
        <w:rPr>
          <w:rFonts w:ascii="Arial" w:hAnsi="Arial" w:cs="Arial"/>
          <w:sz w:val="20"/>
        </w:rPr>
      </w:pPr>
      <w:r w:rsidRPr="009448B4">
        <w:rPr>
          <w:rFonts w:ascii="Arial" w:hAnsi="Arial" w:cs="Arial"/>
          <w:sz w:val="20"/>
        </w:rPr>
        <w:t>Conversion Cost as an Element in Standard Costing</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Direct labor cost usually represents an extremely small part of total product cost in highly automated factories.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lastRenderedPageBreak/>
        <w:t>One worker may oversee a large number of machines and deal mainly with trouble-shooting machinery malfunctions.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The worker’s wages may be more closely related to indirect labor rather than to direct labor.</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Many companies have responded to overhead costs being so much larger than direct labor costs by adapting their standard cost systems to provide for only two elements of product cost: direct material and conversion.</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Conversion costs are likely to be separated into their variable and fixed components.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Conversion costs are also likely to be separated into direct and indirect categories based on their ability to be traced to a machine rather than to a product.</w:t>
      </w:r>
    </w:p>
    <w:p w:rsidR="00B31F7B" w:rsidRPr="009448B4" w:rsidRDefault="00D95206">
      <w:pPr>
        <w:pStyle w:val="PlainText"/>
        <w:numPr>
          <w:ilvl w:val="1"/>
          <w:numId w:val="2"/>
        </w:numPr>
        <w:spacing w:before="240"/>
        <w:rPr>
          <w:rFonts w:ascii="Arial" w:hAnsi="Arial" w:cs="Arial"/>
          <w:sz w:val="20"/>
        </w:rPr>
      </w:pPr>
      <w:r w:rsidRPr="009448B4">
        <w:rPr>
          <w:rFonts w:ascii="Arial" w:hAnsi="Arial" w:cs="Arial"/>
          <w:sz w:val="20"/>
        </w:rPr>
        <w:t>Variance analysis for conversion cost in automated plants usually focuses on</w:t>
      </w:r>
      <w:r w:rsidR="00B31F7B" w:rsidRPr="009448B4">
        <w:rPr>
          <w:rFonts w:ascii="Arial" w:hAnsi="Arial" w:cs="Arial"/>
          <w:sz w:val="20"/>
        </w:rPr>
        <w:t>:</w:t>
      </w:r>
    </w:p>
    <w:p w:rsidR="00B31F7B" w:rsidRPr="009448B4" w:rsidRDefault="00B31F7B" w:rsidP="00B31F7B">
      <w:pPr>
        <w:pStyle w:val="PlainText"/>
        <w:numPr>
          <w:ilvl w:val="2"/>
          <w:numId w:val="2"/>
        </w:numPr>
        <w:spacing w:before="240"/>
        <w:rPr>
          <w:rFonts w:ascii="Arial" w:hAnsi="Arial" w:cs="Arial"/>
          <w:sz w:val="20"/>
        </w:rPr>
      </w:pPr>
      <w:r w:rsidRPr="009448B4">
        <w:rPr>
          <w:rFonts w:ascii="Arial" w:hAnsi="Arial" w:cs="Arial"/>
          <w:sz w:val="20"/>
        </w:rPr>
        <w:t>S</w:t>
      </w:r>
      <w:r w:rsidR="00D95206" w:rsidRPr="009448B4">
        <w:rPr>
          <w:rFonts w:ascii="Arial" w:hAnsi="Arial" w:cs="Arial"/>
          <w:sz w:val="20"/>
        </w:rPr>
        <w:t>pendi</w:t>
      </w:r>
      <w:r w:rsidRPr="009448B4">
        <w:rPr>
          <w:rFonts w:ascii="Arial" w:hAnsi="Arial" w:cs="Arial"/>
          <w:sz w:val="20"/>
        </w:rPr>
        <w:t>ng variances for overhead costs;</w:t>
      </w:r>
      <w:r w:rsidR="00D95206" w:rsidRPr="009448B4">
        <w:rPr>
          <w:rFonts w:ascii="Arial" w:hAnsi="Arial" w:cs="Arial"/>
          <w:sz w:val="20"/>
        </w:rPr>
        <w:t xml:space="preserve"> </w:t>
      </w:r>
    </w:p>
    <w:p w:rsidR="00B31F7B" w:rsidRPr="009448B4" w:rsidRDefault="00B31F7B" w:rsidP="00B31F7B">
      <w:pPr>
        <w:pStyle w:val="PlainText"/>
        <w:numPr>
          <w:ilvl w:val="2"/>
          <w:numId w:val="2"/>
        </w:numPr>
        <w:spacing w:before="240"/>
        <w:rPr>
          <w:rFonts w:ascii="Arial" w:hAnsi="Arial" w:cs="Arial"/>
          <w:sz w:val="20"/>
        </w:rPr>
      </w:pPr>
      <w:r w:rsidRPr="009448B4">
        <w:rPr>
          <w:rFonts w:ascii="Arial" w:hAnsi="Arial" w:cs="Arial"/>
          <w:sz w:val="20"/>
        </w:rPr>
        <w:t>E</w:t>
      </w:r>
      <w:r w:rsidR="00D95206" w:rsidRPr="009448B4">
        <w:rPr>
          <w:rFonts w:ascii="Arial" w:hAnsi="Arial" w:cs="Arial"/>
          <w:sz w:val="20"/>
        </w:rPr>
        <w:t>fficiency variances for machinery and production costs rather than labor costs</w:t>
      </w:r>
      <w:r w:rsidRPr="009448B4">
        <w:rPr>
          <w:rFonts w:ascii="Arial" w:hAnsi="Arial" w:cs="Arial"/>
          <w:sz w:val="20"/>
        </w:rPr>
        <w:t>;</w:t>
      </w:r>
      <w:r w:rsidR="008256FA" w:rsidRPr="009448B4">
        <w:rPr>
          <w:rFonts w:ascii="Arial" w:hAnsi="Arial" w:cs="Arial"/>
          <w:sz w:val="20"/>
        </w:rPr>
        <w:t xml:space="preserve"> and</w:t>
      </w:r>
    </w:p>
    <w:p w:rsidR="008256FA" w:rsidRPr="009448B4" w:rsidRDefault="008256FA" w:rsidP="00B31F7B">
      <w:pPr>
        <w:pStyle w:val="PlainText"/>
        <w:numPr>
          <w:ilvl w:val="2"/>
          <w:numId w:val="2"/>
        </w:numPr>
        <w:spacing w:before="240"/>
        <w:rPr>
          <w:rFonts w:ascii="Arial" w:hAnsi="Arial" w:cs="Arial"/>
          <w:sz w:val="20"/>
        </w:rPr>
      </w:pPr>
      <w:r w:rsidRPr="009448B4">
        <w:rPr>
          <w:rFonts w:ascii="Arial" w:hAnsi="Arial" w:cs="Arial"/>
          <w:sz w:val="20"/>
        </w:rPr>
        <w:t>V</w:t>
      </w:r>
      <w:r w:rsidR="00D95206" w:rsidRPr="009448B4">
        <w:rPr>
          <w:rFonts w:ascii="Arial" w:hAnsi="Arial" w:cs="Arial"/>
          <w:sz w:val="20"/>
        </w:rPr>
        <w:t>olume varian</w:t>
      </w:r>
      <w:r w:rsidRPr="009448B4">
        <w:rPr>
          <w:rFonts w:ascii="Arial" w:hAnsi="Arial" w:cs="Arial"/>
          <w:sz w:val="20"/>
        </w:rPr>
        <w:t>ce for production.</w:t>
      </w:r>
    </w:p>
    <w:p w:rsidR="006A0094" w:rsidRDefault="006A0094">
      <w:pPr>
        <w:pStyle w:val="PlainText"/>
        <w:numPr>
          <w:ilvl w:val="1"/>
          <w:numId w:val="2"/>
        </w:numPr>
        <w:spacing w:before="240"/>
        <w:rPr>
          <w:rFonts w:ascii="Arial" w:hAnsi="Arial" w:cs="Arial"/>
          <w:sz w:val="20"/>
        </w:rPr>
      </w:pPr>
      <w:r>
        <w:rPr>
          <w:rFonts w:ascii="Arial" w:hAnsi="Arial" w:cs="Arial"/>
          <w:sz w:val="20"/>
        </w:rPr>
        <w:t>In automated systems, managers are better able to control not only the spending and efficiency variances but also the volume variance.</w:t>
      </w:r>
    </w:p>
    <w:p w:rsidR="006A0094" w:rsidRDefault="006A0094">
      <w:pPr>
        <w:pStyle w:val="PlainText"/>
        <w:numPr>
          <w:ilvl w:val="1"/>
          <w:numId w:val="2"/>
        </w:numPr>
        <w:spacing w:before="240"/>
        <w:rPr>
          <w:rFonts w:ascii="Arial" w:hAnsi="Arial" w:cs="Arial"/>
          <w:sz w:val="20"/>
        </w:rPr>
      </w:pPr>
      <w:r>
        <w:rPr>
          <w:rFonts w:ascii="Arial" w:hAnsi="Arial" w:cs="Arial"/>
          <w:sz w:val="20"/>
        </w:rPr>
        <w:t>The analysis is similar to the traditional three-variance overhead approach.</w:t>
      </w:r>
    </w:p>
    <w:p w:rsidR="00D95206" w:rsidRPr="009448B4" w:rsidRDefault="006A0094" w:rsidP="006A0094">
      <w:pPr>
        <w:pStyle w:val="PlainText"/>
        <w:numPr>
          <w:ilvl w:val="2"/>
          <w:numId w:val="2"/>
        </w:numPr>
        <w:spacing w:before="240"/>
        <w:rPr>
          <w:rFonts w:ascii="Arial" w:hAnsi="Arial" w:cs="Arial"/>
          <w:sz w:val="20"/>
        </w:rPr>
      </w:pPr>
      <w:r>
        <w:rPr>
          <w:rFonts w:ascii="Arial" w:hAnsi="Arial" w:cs="Arial"/>
          <w:sz w:val="20"/>
        </w:rPr>
        <w:t>S</w:t>
      </w:r>
      <w:r w:rsidR="00D95206" w:rsidRPr="009448B4">
        <w:rPr>
          <w:rFonts w:ascii="Arial" w:hAnsi="Arial" w:cs="Arial"/>
          <w:sz w:val="20"/>
        </w:rPr>
        <w:t xml:space="preserve">ee text </w:t>
      </w:r>
      <w:r w:rsidR="00D95206" w:rsidRPr="009448B4">
        <w:rPr>
          <w:rFonts w:ascii="Arial" w:hAnsi="Arial" w:cs="Arial"/>
          <w:b/>
          <w:sz w:val="20"/>
        </w:rPr>
        <w:t>Exhibit 7</w:t>
      </w:r>
      <w:r w:rsidR="001E1C17">
        <w:rPr>
          <w:rFonts w:ascii="Arial" w:hAnsi="Arial" w:cs="Arial"/>
          <w:b/>
          <w:sz w:val="20"/>
        </w:rPr>
        <w:t>.10 (p. 269)</w:t>
      </w:r>
      <w:r w:rsidR="008256FA" w:rsidRPr="009448B4">
        <w:rPr>
          <w:rFonts w:ascii="Arial" w:hAnsi="Arial" w:cs="Arial"/>
          <w:sz w:val="20"/>
        </w:rPr>
        <w:t xml:space="preserve"> for an illustration of variance analysis under a conversion cost approach.</w:t>
      </w:r>
    </w:p>
    <w:p w:rsidR="006D5FCE" w:rsidRPr="009448B4" w:rsidRDefault="006D5FCE" w:rsidP="006D5FCE">
      <w:pPr>
        <w:pStyle w:val="PlainText"/>
        <w:spacing w:before="240"/>
        <w:rPr>
          <w:rFonts w:ascii="Arial" w:hAnsi="Arial" w:cs="Arial"/>
          <w:sz w:val="20"/>
        </w:rPr>
      </w:pPr>
    </w:p>
    <w:p w:rsidR="006D5FCE" w:rsidRPr="009448B4" w:rsidRDefault="006D5FCE" w:rsidP="006D5FCE">
      <w:pPr>
        <w:rPr>
          <w:rFonts w:ascii="Arial" w:hAnsi="Arial" w:cs="Arial"/>
          <w:b/>
        </w:rPr>
      </w:pPr>
      <w:r w:rsidRPr="009448B4">
        <w:rPr>
          <w:rFonts w:ascii="Arial" w:hAnsi="Arial" w:cs="Arial"/>
          <w:b/>
        </w:rPr>
        <w:t>LO.</w:t>
      </w:r>
      <w:r w:rsidR="00720E96">
        <w:rPr>
          <w:rFonts w:ascii="Arial" w:hAnsi="Arial" w:cs="Arial"/>
          <w:b/>
        </w:rPr>
        <w:t>6</w:t>
      </w:r>
      <w:r w:rsidRPr="009448B4">
        <w:rPr>
          <w:rFonts w:ascii="Arial" w:hAnsi="Arial" w:cs="Arial"/>
          <w:b/>
        </w:rPr>
        <w:t xml:space="preserve">: (Appendix) How </w:t>
      </w:r>
      <w:r w:rsidR="00720E96">
        <w:rPr>
          <w:rFonts w:ascii="Arial" w:hAnsi="Arial" w:cs="Arial"/>
          <w:b/>
        </w:rPr>
        <w:t xml:space="preserve">are variances affected by </w:t>
      </w:r>
      <w:r w:rsidRPr="009448B4">
        <w:rPr>
          <w:rFonts w:ascii="Arial" w:hAnsi="Arial" w:cs="Arial"/>
          <w:b/>
        </w:rPr>
        <w:t>multiple material and labor categories?</w:t>
      </w:r>
    </w:p>
    <w:p w:rsidR="00D95206" w:rsidRPr="009448B4" w:rsidRDefault="00D95206">
      <w:pPr>
        <w:pStyle w:val="PlainText"/>
        <w:numPr>
          <w:ilvl w:val="0"/>
          <w:numId w:val="2"/>
        </w:numPr>
        <w:spacing w:before="240"/>
        <w:rPr>
          <w:rFonts w:ascii="Arial" w:hAnsi="Arial" w:cs="Arial"/>
          <w:sz w:val="20"/>
        </w:rPr>
      </w:pPr>
      <w:r w:rsidRPr="009448B4">
        <w:rPr>
          <w:rFonts w:ascii="Arial" w:hAnsi="Arial" w:cs="Arial"/>
          <w:sz w:val="20"/>
        </w:rPr>
        <w:t>Mix and Yield Variances</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Mix and Yield Variances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A </w:t>
      </w:r>
      <w:r w:rsidRPr="009448B4">
        <w:rPr>
          <w:rFonts w:ascii="Arial" w:hAnsi="Arial" w:cs="Arial"/>
          <w:b/>
          <w:sz w:val="20"/>
        </w:rPr>
        <w:t xml:space="preserve">mix </w:t>
      </w:r>
      <w:r w:rsidRPr="009448B4">
        <w:rPr>
          <w:rFonts w:ascii="Arial" w:hAnsi="Arial" w:cs="Arial"/>
          <w:sz w:val="20"/>
        </w:rPr>
        <w:t>is any possible combination of materials or labor inputs.</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A </w:t>
      </w:r>
      <w:r w:rsidRPr="009448B4">
        <w:rPr>
          <w:rFonts w:ascii="Arial" w:hAnsi="Arial" w:cs="Arial"/>
          <w:b/>
          <w:sz w:val="20"/>
        </w:rPr>
        <w:t>yield</w:t>
      </w:r>
      <w:r w:rsidRPr="009448B4">
        <w:rPr>
          <w:rFonts w:ascii="Arial" w:hAnsi="Arial" w:cs="Arial"/>
          <w:sz w:val="20"/>
        </w:rPr>
        <w:t xml:space="preserve"> is the quantity of output that results from a specified input.</w:t>
      </w:r>
    </w:p>
    <w:p w:rsidR="008256FA" w:rsidRPr="009448B4" w:rsidRDefault="008256FA">
      <w:pPr>
        <w:pStyle w:val="PlainText"/>
        <w:numPr>
          <w:ilvl w:val="2"/>
          <w:numId w:val="2"/>
        </w:numPr>
        <w:spacing w:before="240"/>
        <w:rPr>
          <w:rFonts w:ascii="Arial" w:hAnsi="Arial" w:cs="Arial"/>
          <w:sz w:val="20"/>
        </w:rPr>
      </w:pPr>
      <w:r w:rsidRPr="009448B4">
        <w:rPr>
          <w:rFonts w:ascii="Arial" w:hAnsi="Arial" w:cs="Arial"/>
          <w:sz w:val="20"/>
        </w:rPr>
        <w:t xml:space="preserve">Text </w:t>
      </w:r>
      <w:r w:rsidRPr="009448B4">
        <w:rPr>
          <w:rFonts w:ascii="Arial" w:hAnsi="Arial" w:cs="Arial"/>
          <w:b/>
          <w:sz w:val="20"/>
        </w:rPr>
        <w:t>Exhibit 7</w:t>
      </w:r>
      <w:r w:rsidR="001E1C17">
        <w:rPr>
          <w:rFonts w:ascii="Arial" w:hAnsi="Arial" w:cs="Arial"/>
          <w:b/>
          <w:sz w:val="20"/>
        </w:rPr>
        <w:t>.11 (p. 271)</w:t>
      </w:r>
      <w:r w:rsidRPr="009448B4">
        <w:rPr>
          <w:rFonts w:ascii="Arial" w:hAnsi="Arial" w:cs="Arial"/>
          <w:sz w:val="20"/>
        </w:rPr>
        <w:t xml:space="preserve"> provides standard and actual information for an example discussed in the text narrative.</w:t>
      </w:r>
    </w:p>
    <w:p w:rsidR="008256FA" w:rsidRPr="009448B4" w:rsidRDefault="008256FA">
      <w:pPr>
        <w:pStyle w:val="PlainText"/>
        <w:numPr>
          <w:ilvl w:val="1"/>
          <w:numId w:val="2"/>
        </w:numPr>
        <w:spacing w:before="240"/>
        <w:rPr>
          <w:rFonts w:ascii="Arial" w:hAnsi="Arial" w:cs="Arial"/>
          <w:sz w:val="20"/>
        </w:rPr>
      </w:pPr>
      <w:r w:rsidRPr="009448B4">
        <w:rPr>
          <w:rFonts w:ascii="Arial" w:hAnsi="Arial" w:cs="Arial"/>
          <w:sz w:val="20"/>
        </w:rPr>
        <w:t>Material P</w:t>
      </w:r>
      <w:r w:rsidR="00D95206" w:rsidRPr="009448B4">
        <w:rPr>
          <w:rFonts w:ascii="Arial" w:hAnsi="Arial" w:cs="Arial"/>
          <w:sz w:val="20"/>
        </w:rPr>
        <w:t xml:space="preserve">rice, </w:t>
      </w:r>
      <w:r w:rsidRPr="009448B4">
        <w:rPr>
          <w:rFonts w:ascii="Arial" w:hAnsi="Arial" w:cs="Arial"/>
          <w:sz w:val="20"/>
        </w:rPr>
        <w:t>M</w:t>
      </w:r>
      <w:r w:rsidR="00D95206" w:rsidRPr="009448B4">
        <w:rPr>
          <w:rFonts w:ascii="Arial" w:hAnsi="Arial" w:cs="Arial"/>
          <w:sz w:val="20"/>
        </w:rPr>
        <w:t xml:space="preserve">ix, and </w:t>
      </w:r>
      <w:r w:rsidRPr="009448B4">
        <w:rPr>
          <w:rFonts w:ascii="Arial" w:hAnsi="Arial" w:cs="Arial"/>
          <w:sz w:val="20"/>
        </w:rPr>
        <w:t>Y</w:t>
      </w:r>
      <w:r w:rsidR="00D95206" w:rsidRPr="009448B4">
        <w:rPr>
          <w:rFonts w:ascii="Arial" w:hAnsi="Arial" w:cs="Arial"/>
          <w:sz w:val="20"/>
        </w:rPr>
        <w:t xml:space="preserve">ield </w:t>
      </w:r>
      <w:r w:rsidRPr="009448B4">
        <w:rPr>
          <w:rFonts w:ascii="Arial" w:hAnsi="Arial" w:cs="Arial"/>
          <w:sz w:val="20"/>
        </w:rPr>
        <w:t>V</w:t>
      </w:r>
      <w:r w:rsidR="00D95206" w:rsidRPr="009448B4">
        <w:rPr>
          <w:rFonts w:ascii="Arial" w:hAnsi="Arial" w:cs="Arial"/>
          <w:sz w:val="20"/>
        </w:rPr>
        <w:t>ariances</w:t>
      </w:r>
    </w:p>
    <w:p w:rsidR="00D95206" w:rsidRPr="009448B4" w:rsidRDefault="00D95206" w:rsidP="008256FA">
      <w:pPr>
        <w:pStyle w:val="PlainText"/>
        <w:numPr>
          <w:ilvl w:val="2"/>
          <w:numId w:val="2"/>
        </w:numPr>
        <w:spacing w:before="240"/>
        <w:rPr>
          <w:rFonts w:ascii="Arial" w:hAnsi="Arial" w:cs="Arial"/>
          <w:sz w:val="20"/>
        </w:rPr>
      </w:pPr>
      <w:r w:rsidRPr="009448B4">
        <w:rPr>
          <w:rFonts w:ascii="Arial" w:hAnsi="Arial" w:cs="Arial"/>
          <w:sz w:val="20"/>
        </w:rPr>
        <w:t xml:space="preserve"> </w:t>
      </w:r>
      <w:r w:rsidR="008256FA" w:rsidRPr="009448B4">
        <w:rPr>
          <w:rFonts w:ascii="Arial" w:hAnsi="Arial" w:cs="Arial"/>
          <w:sz w:val="20"/>
        </w:rPr>
        <w:t>A material price variance shows the dollar effect of paying prices that differ from the raw material standard</w:t>
      </w:r>
      <w:r w:rsidR="008C243F" w:rsidRPr="009448B4">
        <w:rPr>
          <w:rFonts w:ascii="Arial" w:hAnsi="Arial" w:cs="Arial"/>
          <w:sz w:val="20"/>
        </w:rPr>
        <w:t>.</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material mix variance</w:t>
      </w:r>
      <w:r w:rsidRPr="009448B4">
        <w:rPr>
          <w:rFonts w:ascii="Arial" w:hAnsi="Arial" w:cs="Arial"/>
          <w:sz w:val="20"/>
        </w:rPr>
        <w:t xml:space="preserve"> measures the monetary effect of substituting a nonstandard mix of materials; (actual mix × actual quantity × standard price) minus (standard mix × actual quantity × standard price).</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lastRenderedPageBreak/>
        <w:t xml:space="preserve">The </w:t>
      </w:r>
      <w:r w:rsidRPr="009448B4">
        <w:rPr>
          <w:rFonts w:ascii="Arial" w:hAnsi="Arial" w:cs="Arial"/>
          <w:b/>
          <w:sz w:val="20"/>
        </w:rPr>
        <w:t>material yield variance</w:t>
      </w:r>
      <w:r w:rsidRPr="009448B4">
        <w:rPr>
          <w:rFonts w:ascii="Arial" w:hAnsi="Arial" w:cs="Arial"/>
          <w:sz w:val="20"/>
        </w:rPr>
        <w:t xml:space="preserve"> is the difference between the actual total quantity of input and the standard total quantity allowed based on output and uses standard mix and standard prices to determine variance; (standard mix × actual quantity × standard price) minus (standard mix × standard quantity × standard price).</w:t>
      </w:r>
    </w:p>
    <w:p w:rsidR="008256FA" w:rsidRPr="009448B4" w:rsidRDefault="008256FA">
      <w:pPr>
        <w:pStyle w:val="PlainText"/>
        <w:numPr>
          <w:ilvl w:val="2"/>
          <w:numId w:val="2"/>
        </w:numPr>
        <w:spacing w:before="240"/>
        <w:rPr>
          <w:rFonts w:ascii="Arial" w:hAnsi="Arial" w:cs="Arial"/>
          <w:sz w:val="20"/>
        </w:rPr>
      </w:pPr>
      <w:r w:rsidRPr="009448B4">
        <w:rPr>
          <w:rFonts w:ascii="Arial" w:hAnsi="Arial" w:cs="Arial"/>
          <w:sz w:val="20"/>
        </w:rPr>
        <w:t xml:space="preserve">Text </w:t>
      </w:r>
      <w:r w:rsidRPr="009448B4">
        <w:rPr>
          <w:rFonts w:ascii="Arial" w:hAnsi="Arial" w:cs="Arial"/>
          <w:b/>
          <w:sz w:val="20"/>
        </w:rPr>
        <w:t>Exhibit 7</w:t>
      </w:r>
      <w:r w:rsidR="001E1C17">
        <w:rPr>
          <w:rFonts w:ascii="Arial" w:hAnsi="Arial" w:cs="Arial"/>
          <w:b/>
          <w:sz w:val="20"/>
        </w:rPr>
        <w:t>.12 (p. 272)</w:t>
      </w:r>
      <w:r w:rsidRPr="009448B4">
        <w:rPr>
          <w:rFonts w:ascii="Arial" w:hAnsi="Arial" w:cs="Arial"/>
          <w:sz w:val="20"/>
        </w:rPr>
        <w:t xml:space="preserve"> presents the computations for the material variances.</w:t>
      </w:r>
    </w:p>
    <w:p w:rsidR="00D95206" w:rsidRPr="009448B4" w:rsidRDefault="00D95206">
      <w:pPr>
        <w:pStyle w:val="PlainText"/>
        <w:numPr>
          <w:ilvl w:val="1"/>
          <w:numId w:val="2"/>
        </w:numPr>
        <w:spacing w:before="240"/>
        <w:rPr>
          <w:rFonts w:ascii="Arial" w:hAnsi="Arial" w:cs="Arial"/>
          <w:sz w:val="20"/>
        </w:rPr>
      </w:pPr>
      <w:r w:rsidRPr="009448B4">
        <w:rPr>
          <w:rFonts w:ascii="Arial" w:hAnsi="Arial" w:cs="Arial"/>
          <w:sz w:val="20"/>
        </w:rPr>
        <w:t xml:space="preserve">Labor </w:t>
      </w:r>
      <w:r w:rsidR="008256FA" w:rsidRPr="009448B4">
        <w:rPr>
          <w:rFonts w:ascii="Arial" w:hAnsi="Arial" w:cs="Arial"/>
          <w:sz w:val="20"/>
        </w:rPr>
        <w:t xml:space="preserve">Rate, Mix, And Yield Variances </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labor mix variance</w:t>
      </w:r>
      <w:r w:rsidRPr="009448B4">
        <w:rPr>
          <w:rFonts w:ascii="Arial" w:hAnsi="Arial" w:cs="Arial"/>
          <w:sz w:val="20"/>
        </w:rPr>
        <w:t xml:space="preserve"> presents the financial effect associated with changing the proportionate amount of higher or lower paid workers in production; (actual mix × actual hours × standard rate) minus (standard mix × actual hours × standard rate).</w:t>
      </w:r>
    </w:p>
    <w:p w:rsidR="00D95206" w:rsidRPr="009448B4" w:rsidRDefault="00D95206">
      <w:pPr>
        <w:pStyle w:val="PlainText"/>
        <w:numPr>
          <w:ilvl w:val="2"/>
          <w:numId w:val="2"/>
        </w:numPr>
        <w:spacing w:before="240"/>
        <w:rPr>
          <w:rFonts w:ascii="Arial" w:hAnsi="Arial" w:cs="Arial"/>
          <w:sz w:val="20"/>
        </w:rPr>
      </w:pPr>
      <w:r w:rsidRPr="009448B4">
        <w:rPr>
          <w:rFonts w:ascii="Arial" w:hAnsi="Arial" w:cs="Arial"/>
          <w:sz w:val="20"/>
        </w:rPr>
        <w:t xml:space="preserve">The </w:t>
      </w:r>
      <w:r w:rsidRPr="009448B4">
        <w:rPr>
          <w:rFonts w:ascii="Arial" w:hAnsi="Arial" w:cs="Arial"/>
          <w:b/>
          <w:sz w:val="20"/>
        </w:rPr>
        <w:t>labor yield variance</w:t>
      </w:r>
      <w:r w:rsidRPr="009448B4">
        <w:rPr>
          <w:rFonts w:ascii="Arial" w:hAnsi="Arial" w:cs="Arial"/>
          <w:sz w:val="20"/>
        </w:rPr>
        <w:t xml:space="preserve"> shows the monetary impact of using more or fewer total hours than the standard allowed; (standard mix × actual hours × standard rate) minus (standard mix × standard hours × standard rate).</w:t>
      </w:r>
    </w:p>
    <w:p w:rsidR="008256FA" w:rsidRDefault="008256FA" w:rsidP="008256FA">
      <w:pPr>
        <w:pStyle w:val="PlainText"/>
        <w:numPr>
          <w:ilvl w:val="2"/>
          <w:numId w:val="2"/>
        </w:numPr>
        <w:spacing w:before="240"/>
        <w:rPr>
          <w:rFonts w:ascii="Arial" w:hAnsi="Arial" w:cs="Arial"/>
          <w:sz w:val="20"/>
        </w:rPr>
      </w:pPr>
      <w:r w:rsidRPr="009448B4">
        <w:rPr>
          <w:rFonts w:ascii="Arial" w:hAnsi="Arial" w:cs="Arial"/>
          <w:sz w:val="20"/>
        </w:rPr>
        <w:t xml:space="preserve">Text </w:t>
      </w:r>
      <w:r w:rsidRPr="009448B4">
        <w:rPr>
          <w:rFonts w:ascii="Arial" w:hAnsi="Arial" w:cs="Arial"/>
          <w:b/>
          <w:sz w:val="20"/>
        </w:rPr>
        <w:t>Exhibit 7</w:t>
      </w:r>
      <w:r w:rsidR="001E1C17">
        <w:rPr>
          <w:rFonts w:ascii="Arial" w:hAnsi="Arial" w:cs="Arial"/>
          <w:b/>
          <w:sz w:val="20"/>
        </w:rPr>
        <w:t>.13 (p. 273)</w:t>
      </w:r>
      <w:r w:rsidRPr="009448B4">
        <w:rPr>
          <w:rFonts w:ascii="Arial" w:hAnsi="Arial" w:cs="Arial"/>
          <w:sz w:val="20"/>
        </w:rPr>
        <w:t xml:space="preserve"> presents the computations for the labor variances.</w:t>
      </w:r>
    </w:p>
    <w:p w:rsidR="006A0094" w:rsidRDefault="006A0094" w:rsidP="006A0094">
      <w:pPr>
        <w:pStyle w:val="PlainText"/>
        <w:numPr>
          <w:ilvl w:val="1"/>
          <w:numId w:val="2"/>
        </w:numPr>
        <w:spacing w:before="240"/>
        <w:rPr>
          <w:rFonts w:ascii="Arial" w:hAnsi="Arial" w:cs="Arial"/>
          <w:sz w:val="20"/>
        </w:rPr>
      </w:pPr>
      <w:r>
        <w:rPr>
          <w:rFonts w:ascii="Arial" w:hAnsi="Arial" w:cs="Arial"/>
          <w:sz w:val="20"/>
        </w:rPr>
        <w:t>Because there are trade-offs in mix and yield when component qualities and quantities are changed, management should observe the integrated nature of price, mix, and yield.</w:t>
      </w:r>
    </w:p>
    <w:p w:rsidR="006A0094" w:rsidRDefault="006A0094" w:rsidP="006A0094">
      <w:pPr>
        <w:pStyle w:val="PlainText"/>
        <w:numPr>
          <w:ilvl w:val="2"/>
          <w:numId w:val="2"/>
        </w:numPr>
        <w:spacing w:before="240"/>
        <w:rPr>
          <w:rFonts w:ascii="Arial" w:hAnsi="Arial" w:cs="Arial"/>
          <w:sz w:val="20"/>
        </w:rPr>
      </w:pPr>
      <w:r>
        <w:rPr>
          <w:rFonts w:ascii="Arial" w:hAnsi="Arial" w:cs="Arial"/>
          <w:sz w:val="20"/>
        </w:rPr>
        <w:t>The effects of changes of one element on the other two need to be considered for managing cost efficiency and output quality.</w:t>
      </w:r>
    </w:p>
    <w:p w:rsidR="006A0094" w:rsidRDefault="006A0094" w:rsidP="006A0094">
      <w:pPr>
        <w:pStyle w:val="PlainText"/>
        <w:numPr>
          <w:ilvl w:val="2"/>
          <w:numId w:val="2"/>
        </w:numPr>
        <w:spacing w:before="240"/>
        <w:rPr>
          <w:rFonts w:ascii="Arial" w:hAnsi="Arial" w:cs="Arial"/>
          <w:sz w:val="20"/>
        </w:rPr>
      </w:pPr>
      <w:r>
        <w:rPr>
          <w:rFonts w:ascii="Arial" w:hAnsi="Arial" w:cs="Arial"/>
          <w:sz w:val="20"/>
        </w:rPr>
        <w:t xml:space="preserve">If mix and yield can be increased by substituting less expensive resources while maintaining quality, then the standards and proportions of components should be changed. </w:t>
      </w:r>
    </w:p>
    <w:p w:rsidR="006A0094" w:rsidRPr="009448B4" w:rsidRDefault="006A0094" w:rsidP="006A0094">
      <w:pPr>
        <w:pStyle w:val="PlainText"/>
        <w:numPr>
          <w:ilvl w:val="2"/>
          <w:numId w:val="2"/>
        </w:numPr>
        <w:spacing w:before="240"/>
        <w:rPr>
          <w:rFonts w:ascii="Arial" w:hAnsi="Arial" w:cs="Arial"/>
          <w:sz w:val="20"/>
        </w:rPr>
      </w:pPr>
      <w:r>
        <w:rPr>
          <w:rFonts w:ascii="Arial" w:hAnsi="Arial" w:cs="Arial"/>
          <w:sz w:val="20"/>
        </w:rPr>
        <w:t>If costs are reduced but quality is maintained, selling prices may be reduced to gain a larger market share.</w:t>
      </w:r>
    </w:p>
    <w:p w:rsidR="00D95206" w:rsidRPr="009448B4" w:rsidRDefault="00D95206">
      <w:pPr>
        <w:pStyle w:val="PlainText"/>
        <w:spacing w:before="240"/>
        <w:rPr>
          <w:rFonts w:ascii="Arial" w:hAnsi="Arial" w:cs="Arial"/>
          <w:b/>
          <w:sz w:val="20"/>
        </w:rPr>
      </w:pPr>
    </w:p>
    <w:p w:rsidR="00D95206" w:rsidRPr="009448B4" w:rsidRDefault="00D95206">
      <w:pPr>
        <w:pStyle w:val="PlainText"/>
        <w:spacing w:before="240"/>
        <w:jc w:val="center"/>
        <w:rPr>
          <w:rFonts w:ascii="Arial" w:hAnsi="Arial" w:cs="Arial"/>
          <w:b/>
          <w:sz w:val="20"/>
        </w:rPr>
      </w:pPr>
      <w:r w:rsidRPr="009448B4">
        <w:rPr>
          <w:rFonts w:ascii="Arial" w:hAnsi="Arial" w:cs="Arial"/>
          <w:b/>
          <w:sz w:val="20"/>
        </w:rPr>
        <w:br w:type="page"/>
      </w:r>
      <w:r w:rsidRPr="009448B4">
        <w:rPr>
          <w:rFonts w:ascii="Arial" w:hAnsi="Arial" w:cs="Arial"/>
          <w:b/>
          <w:sz w:val="20"/>
        </w:rPr>
        <w:lastRenderedPageBreak/>
        <w:t>Multiple Choice Questions</w:t>
      </w:r>
    </w:p>
    <w:p w:rsidR="00920E3E" w:rsidRDefault="00920E3E" w:rsidP="00920E3E">
      <w:pPr>
        <w:rPr>
          <w:rFonts w:ascii="Arial" w:hAnsi="Arial" w:cs="Arial"/>
        </w:rPr>
      </w:pPr>
    </w:p>
    <w:p w:rsidR="00920E3E" w:rsidRDefault="00666AFF" w:rsidP="00920E3E">
      <w:pPr>
        <w:numPr>
          <w:ilvl w:val="0"/>
          <w:numId w:val="26"/>
        </w:numPr>
        <w:rPr>
          <w:rFonts w:ascii="Arial" w:hAnsi="Arial" w:cs="Arial"/>
        </w:rPr>
      </w:pPr>
      <w:r w:rsidRPr="00920E3E">
        <w:rPr>
          <w:rFonts w:ascii="Arial" w:hAnsi="Arial" w:cs="Arial"/>
        </w:rPr>
        <w:t>(LO.</w:t>
      </w:r>
      <w:r w:rsidR="001E1C17">
        <w:rPr>
          <w:rFonts w:ascii="Arial" w:hAnsi="Arial" w:cs="Arial"/>
        </w:rPr>
        <w:t>2</w:t>
      </w:r>
      <w:r w:rsidRPr="00920E3E">
        <w:rPr>
          <w:rFonts w:ascii="Arial" w:hAnsi="Arial" w:cs="Arial"/>
        </w:rPr>
        <w:t xml:space="preserve">) </w:t>
      </w:r>
      <w:r w:rsidR="00D05582" w:rsidRPr="00920E3E">
        <w:rPr>
          <w:rFonts w:ascii="Arial" w:hAnsi="Arial" w:cs="Arial"/>
        </w:rPr>
        <w:t>Select the correc</w:t>
      </w:r>
      <w:r w:rsidRPr="00920E3E">
        <w:rPr>
          <w:rFonts w:ascii="Arial" w:hAnsi="Arial" w:cs="Arial"/>
        </w:rPr>
        <w:t>t statement regarding standards.</w:t>
      </w:r>
    </w:p>
    <w:p w:rsidR="00920E3E" w:rsidRDefault="00920E3E" w:rsidP="00920E3E">
      <w:pPr>
        <w:numPr>
          <w:ilvl w:val="1"/>
          <w:numId w:val="26"/>
        </w:numPr>
        <w:ind w:left="1080"/>
        <w:rPr>
          <w:rFonts w:ascii="Arial" w:hAnsi="Arial" w:cs="Arial"/>
        </w:rPr>
      </w:pPr>
      <w:r>
        <w:rPr>
          <w:rFonts w:ascii="Arial" w:hAnsi="Arial" w:cs="Arial"/>
        </w:rPr>
        <w:t>A</w:t>
      </w:r>
      <w:r w:rsidR="00D05582" w:rsidRPr="00920E3E">
        <w:rPr>
          <w:rFonts w:ascii="Arial" w:hAnsi="Arial" w:cs="Arial"/>
        </w:rPr>
        <w:t xml:space="preserve"> standard is a benchmark or nor</w:t>
      </w:r>
      <w:r w:rsidR="00B74453" w:rsidRPr="00920E3E">
        <w:rPr>
          <w:rFonts w:ascii="Arial" w:hAnsi="Arial" w:cs="Arial"/>
        </w:rPr>
        <w:t>m used for planning and control.</w:t>
      </w:r>
    </w:p>
    <w:p w:rsidR="00920E3E" w:rsidRDefault="00920E3E" w:rsidP="00920E3E">
      <w:pPr>
        <w:numPr>
          <w:ilvl w:val="1"/>
          <w:numId w:val="26"/>
        </w:numPr>
        <w:ind w:left="1080"/>
        <w:rPr>
          <w:rFonts w:ascii="Arial" w:hAnsi="Arial" w:cs="Arial"/>
        </w:rPr>
      </w:pPr>
      <w:r>
        <w:rPr>
          <w:rFonts w:ascii="Arial" w:hAnsi="Arial" w:cs="Arial"/>
        </w:rPr>
        <w:t>T</w:t>
      </w:r>
      <w:r w:rsidR="00B74453" w:rsidRPr="00920E3E">
        <w:rPr>
          <w:rFonts w:ascii="Arial" w:hAnsi="Arial" w:cs="Arial"/>
        </w:rPr>
        <w:t xml:space="preserve">he difference between standard cost and actual cost is referred to as a </w:t>
      </w:r>
      <w:r w:rsidRPr="00920E3E">
        <w:rPr>
          <w:rFonts w:ascii="Arial" w:hAnsi="Arial" w:cs="Arial"/>
        </w:rPr>
        <w:t>variance.</w:t>
      </w:r>
    </w:p>
    <w:p w:rsidR="00920E3E" w:rsidRDefault="00920E3E" w:rsidP="00920E3E">
      <w:pPr>
        <w:numPr>
          <w:ilvl w:val="1"/>
          <w:numId w:val="26"/>
        </w:numPr>
        <w:ind w:left="1080"/>
        <w:rPr>
          <w:rFonts w:ascii="Arial" w:hAnsi="Arial" w:cs="Arial"/>
        </w:rPr>
      </w:pPr>
      <w:r>
        <w:rPr>
          <w:rFonts w:ascii="Arial" w:hAnsi="Arial" w:cs="Arial"/>
        </w:rPr>
        <w:t>S</w:t>
      </w:r>
      <w:r w:rsidR="00B74453" w:rsidRPr="00920E3E">
        <w:rPr>
          <w:rFonts w:ascii="Arial" w:hAnsi="Arial" w:cs="Arial"/>
        </w:rPr>
        <w:t>tandards are developed for materials, labor, and overhead.</w:t>
      </w:r>
    </w:p>
    <w:p w:rsidR="00B74453" w:rsidRDefault="00920E3E" w:rsidP="00920E3E">
      <w:pPr>
        <w:numPr>
          <w:ilvl w:val="1"/>
          <w:numId w:val="26"/>
        </w:numPr>
        <w:ind w:left="1080"/>
        <w:rPr>
          <w:rFonts w:ascii="Arial" w:hAnsi="Arial" w:cs="Arial"/>
        </w:rPr>
      </w:pPr>
      <w:r>
        <w:rPr>
          <w:rFonts w:ascii="Arial" w:hAnsi="Arial" w:cs="Arial"/>
        </w:rPr>
        <w:t>All of the above</w:t>
      </w:r>
    </w:p>
    <w:p w:rsidR="00920E3E" w:rsidRDefault="00920E3E" w:rsidP="00920E3E">
      <w:pPr>
        <w:ind w:left="1440"/>
        <w:rPr>
          <w:rFonts w:ascii="Arial" w:hAnsi="Arial" w:cs="Arial"/>
        </w:rPr>
      </w:pPr>
    </w:p>
    <w:p w:rsidR="00920E3E" w:rsidRDefault="00920E3E" w:rsidP="00920E3E">
      <w:pPr>
        <w:numPr>
          <w:ilvl w:val="0"/>
          <w:numId w:val="26"/>
        </w:numPr>
        <w:rPr>
          <w:rFonts w:ascii="Arial" w:hAnsi="Arial" w:cs="Arial"/>
        </w:rPr>
      </w:pPr>
      <w:r>
        <w:rPr>
          <w:rFonts w:ascii="Arial" w:hAnsi="Arial" w:cs="Arial"/>
        </w:rPr>
        <w:t>(LO.</w:t>
      </w:r>
      <w:r w:rsidR="001E1C17">
        <w:rPr>
          <w:rFonts w:ascii="Arial" w:hAnsi="Arial" w:cs="Arial"/>
        </w:rPr>
        <w:t>2</w:t>
      </w:r>
      <w:r>
        <w:rPr>
          <w:rFonts w:ascii="Arial" w:hAnsi="Arial" w:cs="Arial"/>
        </w:rPr>
        <w:t>) The document that summarizes the expected quantities and costs needed to produce a unit is called a</w:t>
      </w:r>
    </w:p>
    <w:p w:rsidR="00920E3E" w:rsidRDefault="009556FF" w:rsidP="00920E3E">
      <w:pPr>
        <w:numPr>
          <w:ilvl w:val="1"/>
          <w:numId w:val="26"/>
        </w:numPr>
        <w:ind w:left="1080"/>
        <w:rPr>
          <w:rFonts w:ascii="Arial" w:hAnsi="Arial" w:cs="Arial"/>
        </w:rPr>
      </w:pPr>
      <w:proofErr w:type="gramStart"/>
      <w:r>
        <w:rPr>
          <w:rFonts w:ascii="Arial" w:hAnsi="Arial" w:cs="Arial"/>
        </w:rPr>
        <w:t>b</w:t>
      </w:r>
      <w:r w:rsidR="00920E3E">
        <w:rPr>
          <w:rFonts w:ascii="Arial" w:hAnsi="Arial" w:cs="Arial"/>
        </w:rPr>
        <w:t>ill</w:t>
      </w:r>
      <w:proofErr w:type="gramEnd"/>
      <w:r w:rsidR="00920E3E">
        <w:rPr>
          <w:rFonts w:ascii="Arial" w:hAnsi="Arial" w:cs="Arial"/>
        </w:rPr>
        <w:t xml:space="preserve"> of materials.</w:t>
      </w:r>
    </w:p>
    <w:p w:rsidR="00920E3E" w:rsidRDefault="009556FF" w:rsidP="00920E3E">
      <w:pPr>
        <w:numPr>
          <w:ilvl w:val="1"/>
          <w:numId w:val="26"/>
        </w:numPr>
        <w:ind w:left="1080"/>
        <w:rPr>
          <w:rFonts w:ascii="Arial" w:hAnsi="Arial" w:cs="Arial"/>
        </w:rPr>
      </w:pPr>
      <w:proofErr w:type="gramStart"/>
      <w:r>
        <w:rPr>
          <w:rFonts w:ascii="Arial" w:hAnsi="Arial" w:cs="Arial"/>
        </w:rPr>
        <w:t>t</w:t>
      </w:r>
      <w:r w:rsidR="00920E3E">
        <w:rPr>
          <w:rFonts w:ascii="Arial" w:hAnsi="Arial" w:cs="Arial"/>
        </w:rPr>
        <w:t>otal</w:t>
      </w:r>
      <w:proofErr w:type="gramEnd"/>
      <w:r w:rsidR="00920E3E">
        <w:rPr>
          <w:rFonts w:ascii="Arial" w:hAnsi="Arial" w:cs="Arial"/>
        </w:rPr>
        <w:t xml:space="preserve"> cost of ownership document.</w:t>
      </w:r>
    </w:p>
    <w:p w:rsidR="00920E3E" w:rsidRDefault="009556FF" w:rsidP="00920E3E">
      <w:pPr>
        <w:numPr>
          <w:ilvl w:val="1"/>
          <w:numId w:val="26"/>
        </w:numPr>
        <w:ind w:left="1080"/>
        <w:rPr>
          <w:rFonts w:ascii="Arial" w:hAnsi="Arial" w:cs="Arial"/>
        </w:rPr>
      </w:pPr>
      <w:proofErr w:type="gramStart"/>
      <w:r>
        <w:rPr>
          <w:rFonts w:ascii="Arial" w:hAnsi="Arial" w:cs="Arial"/>
        </w:rPr>
        <w:t>o</w:t>
      </w:r>
      <w:r w:rsidR="00920E3E">
        <w:rPr>
          <w:rFonts w:ascii="Arial" w:hAnsi="Arial" w:cs="Arial"/>
        </w:rPr>
        <w:t>perations</w:t>
      </w:r>
      <w:proofErr w:type="gramEnd"/>
      <w:r w:rsidR="00920E3E">
        <w:rPr>
          <w:rFonts w:ascii="Arial" w:hAnsi="Arial" w:cs="Arial"/>
        </w:rPr>
        <w:t xml:space="preserve"> flow document.</w:t>
      </w:r>
    </w:p>
    <w:p w:rsidR="00920E3E" w:rsidRDefault="009556FF" w:rsidP="00920E3E">
      <w:pPr>
        <w:numPr>
          <w:ilvl w:val="1"/>
          <w:numId w:val="26"/>
        </w:numPr>
        <w:ind w:left="1080"/>
        <w:rPr>
          <w:rFonts w:ascii="Arial" w:hAnsi="Arial" w:cs="Arial"/>
        </w:rPr>
      </w:pPr>
      <w:proofErr w:type="gramStart"/>
      <w:r>
        <w:rPr>
          <w:rFonts w:ascii="Arial" w:hAnsi="Arial" w:cs="Arial"/>
        </w:rPr>
        <w:t>s</w:t>
      </w:r>
      <w:r w:rsidR="00920E3E">
        <w:rPr>
          <w:rFonts w:ascii="Arial" w:hAnsi="Arial" w:cs="Arial"/>
        </w:rPr>
        <w:t>tandard</w:t>
      </w:r>
      <w:proofErr w:type="gramEnd"/>
      <w:r w:rsidR="00920E3E">
        <w:rPr>
          <w:rFonts w:ascii="Arial" w:hAnsi="Arial" w:cs="Arial"/>
        </w:rPr>
        <w:t xml:space="preserve"> cost card.</w:t>
      </w:r>
    </w:p>
    <w:p w:rsidR="00F31983" w:rsidRDefault="00F31983" w:rsidP="00F31983">
      <w:pPr>
        <w:ind w:left="1080"/>
        <w:rPr>
          <w:rFonts w:ascii="Arial" w:hAnsi="Arial" w:cs="Arial"/>
        </w:rPr>
      </w:pPr>
    </w:p>
    <w:p w:rsidR="00D95206" w:rsidRDefault="00F31983" w:rsidP="00920E3E">
      <w:pPr>
        <w:numPr>
          <w:ilvl w:val="0"/>
          <w:numId w:val="26"/>
        </w:numPr>
        <w:rPr>
          <w:rFonts w:ascii="Arial" w:hAnsi="Arial" w:cs="Arial"/>
        </w:rPr>
      </w:pPr>
      <w:r>
        <w:rPr>
          <w:rFonts w:ascii="Arial" w:hAnsi="Arial" w:cs="Arial"/>
        </w:rPr>
        <w:t>(</w:t>
      </w:r>
      <w:r w:rsidR="00666AFF" w:rsidRPr="00F31983">
        <w:rPr>
          <w:rFonts w:ascii="Arial" w:hAnsi="Arial" w:cs="Arial"/>
        </w:rPr>
        <w:t>LO.</w:t>
      </w:r>
      <w:r w:rsidR="001E1C17">
        <w:rPr>
          <w:rFonts w:ascii="Arial" w:hAnsi="Arial" w:cs="Arial"/>
        </w:rPr>
        <w:t>3</w:t>
      </w:r>
      <w:r w:rsidR="00666AFF" w:rsidRPr="00F31983">
        <w:rPr>
          <w:rFonts w:ascii="Arial" w:hAnsi="Arial" w:cs="Arial"/>
        </w:rPr>
        <w:t xml:space="preserve">) </w:t>
      </w:r>
      <w:r w:rsidR="000109A6" w:rsidRPr="00F31983">
        <w:rPr>
          <w:rFonts w:ascii="Arial" w:hAnsi="Arial" w:cs="Arial"/>
        </w:rPr>
        <w:t>This month R Company</w:t>
      </w:r>
      <w:r w:rsidR="00D95206" w:rsidRPr="00F31983">
        <w:rPr>
          <w:rFonts w:ascii="Arial" w:hAnsi="Arial" w:cs="Arial"/>
        </w:rPr>
        <w:t xml:space="preserve"> planned to produce 3,000 units of its</w:t>
      </w:r>
      <w:r w:rsidR="009556FF">
        <w:rPr>
          <w:rFonts w:ascii="Arial" w:hAnsi="Arial" w:cs="Arial"/>
        </w:rPr>
        <w:t xml:space="preserve"> </w:t>
      </w:r>
      <w:r w:rsidR="00D95206" w:rsidRPr="00F31983">
        <w:rPr>
          <w:rFonts w:ascii="Arial" w:hAnsi="Arial" w:cs="Arial"/>
        </w:rPr>
        <w:t xml:space="preserve">product. The standard </w:t>
      </w:r>
      <w:r w:rsidR="00960892">
        <w:rPr>
          <w:rFonts w:ascii="Arial" w:hAnsi="Arial" w:cs="Arial"/>
        </w:rPr>
        <w:t>cost card calls f</w:t>
      </w:r>
      <w:r w:rsidR="00D95206" w:rsidRPr="00F31983">
        <w:rPr>
          <w:rFonts w:ascii="Arial" w:hAnsi="Arial" w:cs="Arial"/>
        </w:rPr>
        <w:t>or six pounds of material at $.3</w:t>
      </w:r>
      <w:r w:rsidR="000109A6" w:rsidRPr="00F31983">
        <w:rPr>
          <w:rFonts w:ascii="Arial" w:hAnsi="Arial" w:cs="Arial"/>
        </w:rPr>
        <w:t xml:space="preserve">0 per pound. Actual production for the month </w:t>
      </w:r>
      <w:r w:rsidR="00D95206" w:rsidRPr="00F31983">
        <w:rPr>
          <w:rFonts w:ascii="Arial" w:hAnsi="Arial" w:cs="Arial"/>
        </w:rPr>
        <w:t>was 3,100 units</w:t>
      </w:r>
      <w:r w:rsidR="00892CD5">
        <w:rPr>
          <w:rFonts w:ascii="Arial" w:hAnsi="Arial" w:cs="Arial"/>
        </w:rPr>
        <w:t>, resulting in a</w:t>
      </w:r>
      <w:r w:rsidR="00D95206" w:rsidRPr="00F31983">
        <w:rPr>
          <w:rFonts w:ascii="Arial" w:hAnsi="Arial" w:cs="Arial"/>
        </w:rPr>
        <w:t xml:space="preserve"> favorable price variance of $380 and an unfavorable quantity variance of $120. Based on these variances, one could conclude that:</w:t>
      </w:r>
    </w:p>
    <w:p w:rsidR="00D95206" w:rsidRDefault="00F31983" w:rsidP="008A2A21">
      <w:pPr>
        <w:numPr>
          <w:ilvl w:val="1"/>
          <w:numId w:val="26"/>
        </w:numPr>
        <w:ind w:left="1080"/>
        <w:rPr>
          <w:rFonts w:ascii="Arial" w:hAnsi="Arial" w:cs="Arial"/>
        </w:rPr>
      </w:pPr>
      <w:proofErr w:type="gramStart"/>
      <w:r>
        <w:rPr>
          <w:rFonts w:ascii="Arial" w:hAnsi="Arial" w:cs="Arial"/>
        </w:rPr>
        <w:t>m</w:t>
      </w:r>
      <w:r w:rsidR="00D95206" w:rsidRPr="00F31983">
        <w:rPr>
          <w:rFonts w:ascii="Arial" w:hAnsi="Arial" w:cs="Arial"/>
        </w:rPr>
        <w:t>ore</w:t>
      </w:r>
      <w:proofErr w:type="gramEnd"/>
      <w:r w:rsidR="00D95206" w:rsidRPr="00F31983">
        <w:rPr>
          <w:rFonts w:ascii="Arial" w:hAnsi="Arial" w:cs="Arial"/>
        </w:rPr>
        <w:t xml:space="preserve"> materials were purchased than were used.</w:t>
      </w:r>
    </w:p>
    <w:p w:rsidR="00D95206" w:rsidRDefault="00F31983" w:rsidP="008A2A21">
      <w:pPr>
        <w:numPr>
          <w:ilvl w:val="1"/>
          <w:numId w:val="26"/>
        </w:numPr>
        <w:ind w:left="1080"/>
        <w:rPr>
          <w:rFonts w:ascii="Arial" w:hAnsi="Arial" w:cs="Arial"/>
        </w:rPr>
      </w:pPr>
      <w:proofErr w:type="gramStart"/>
      <w:r>
        <w:rPr>
          <w:rFonts w:ascii="Arial" w:hAnsi="Arial" w:cs="Arial"/>
        </w:rPr>
        <w:t>t</w:t>
      </w:r>
      <w:r w:rsidR="00D95206" w:rsidRPr="00F31983">
        <w:rPr>
          <w:rFonts w:ascii="Arial" w:hAnsi="Arial" w:cs="Arial"/>
        </w:rPr>
        <w:t>he</w:t>
      </w:r>
      <w:proofErr w:type="gramEnd"/>
      <w:r w:rsidR="00D95206" w:rsidRPr="00F31983">
        <w:rPr>
          <w:rFonts w:ascii="Arial" w:hAnsi="Arial" w:cs="Arial"/>
        </w:rPr>
        <w:t xml:space="preserve"> actual cost of material was less than the standard cost.</w:t>
      </w:r>
    </w:p>
    <w:p w:rsidR="00D95206" w:rsidRDefault="00F31983" w:rsidP="008A2A21">
      <w:pPr>
        <w:numPr>
          <w:ilvl w:val="1"/>
          <w:numId w:val="26"/>
        </w:numPr>
        <w:ind w:left="1080"/>
        <w:rPr>
          <w:rFonts w:ascii="Arial" w:hAnsi="Arial" w:cs="Arial"/>
        </w:rPr>
      </w:pPr>
      <w:proofErr w:type="gramStart"/>
      <w:r>
        <w:rPr>
          <w:rFonts w:ascii="Arial" w:hAnsi="Arial" w:cs="Arial"/>
        </w:rPr>
        <w:t>t</w:t>
      </w:r>
      <w:r w:rsidR="00D95206" w:rsidRPr="00F31983">
        <w:rPr>
          <w:rFonts w:ascii="Arial" w:hAnsi="Arial" w:cs="Arial"/>
        </w:rPr>
        <w:t>he</w:t>
      </w:r>
      <w:proofErr w:type="gramEnd"/>
      <w:r w:rsidR="00D95206" w:rsidRPr="00F31983">
        <w:rPr>
          <w:rFonts w:ascii="Arial" w:hAnsi="Arial" w:cs="Arial"/>
        </w:rPr>
        <w:t xml:space="preserve"> actual usage of material was less than the standard allowed.</w:t>
      </w:r>
    </w:p>
    <w:p w:rsidR="00D95206" w:rsidRDefault="00F31983" w:rsidP="008A2A21">
      <w:pPr>
        <w:numPr>
          <w:ilvl w:val="1"/>
          <w:numId w:val="26"/>
        </w:numPr>
        <w:ind w:left="1080"/>
        <w:rPr>
          <w:rFonts w:ascii="Arial" w:hAnsi="Arial" w:cs="Arial"/>
        </w:rPr>
      </w:pPr>
      <w:proofErr w:type="gramStart"/>
      <w:r>
        <w:rPr>
          <w:rFonts w:ascii="Arial" w:hAnsi="Arial" w:cs="Arial"/>
        </w:rPr>
        <w:t>t</w:t>
      </w:r>
      <w:r w:rsidR="00D95206" w:rsidRPr="00F31983">
        <w:rPr>
          <w:rFonts w:ascii="Arial" w:hAnsi="Arial" w:cs="Arial"/>
        </w:rPr>
        <w:t>he</w:t>
      </w:r>
      <w:proofErr w:type="gramEnd"/>
      <w:r w:rsidR="00D95206" w:rsidRPr="00F31983">
        <w:rPr>
          <w:rFonts w:ascii="Arial" w:hAnsi="Arial" w:cs="Arial"/>
        </w:rPr>
        <w:t xml:space="preserve"> actual cost and usage of materia</w:t>
      </w:r>
      <w:r w:rsidR="000109A6" w:rsidRPr="00F31983">
        <w:rPr>
          <w:rFonts w:ascii="Arial" w:hAnsi="Arial" w:cs="Arial"/>
        </w:rPr>
        <w:t>l were both less than standard.</w:t>
      </w:r>
    </w:p>
    <w:p w:rsidR="00F31983" w:rsidRDefault="00F31983" w:rsidP="00F31983">
      <w:pPr>
        <w:ind w:left="1440"/>
        <w:rPr>
          <w:rFonts w:ascii="Arial" w:hAnsi="Arial" w:cs="Arial"/>
        </w:rPr>
      </w:pPr>
    </w:p>
    <w:p w:rsidR="00D95206" w:rsidRDefault="00F31983" w:rsidP="00920E3E">
      <w:pPr>
        <w:numPr>
          <w:ilvl w:val="0"/>
          <w:numId w:val="26"/>
        </w:numPr>
        <w:rPr>
          <w:rFonts w:ascii="Arial" w:hAnsi="Arial" w:cs="Arial"/>
        </w:rPr>
      </w:pPr>
      <w:r>
        <w:rPr>
          <w:rFonts w:ascii="Arial" w:hAnsi="Arial" w:cs="Arial"/>
        </w:rPr>
        <w:t>(</w:t>
      </w:r>
      <w:r w:rsidR="00666AFF" w:rsidRPr="00F31983">
        <w:rPr>
          <w:rFonts w:ascii="Arial" w:hAnsi="Arial" w:cs="Arial"/>
        </w:rPr>
        <w:t>LO.</w:t>
      </w:r>
      <w:r w:rsidR="001E1C17">
        <w:rPr>
          <w:rFonts w:ascii="Arial" w:hAnsi="Arial" w:cs="Arial"/>
        </w:rPr>
        <w:t>3</w:t>
      </w:r>
      <w:r w:rsidR="00666AFF" w:rsidRPr="00F31983">
        <w:rPr>
          <w:rFonts w:ascii="Arial" w:hAnsi="Arial" w:cs="Arial"/>
        </w:rPr>
        <w:t xml:space="preserve">) </w:t>
      </w:r>
      <w:r w:rsidR="00D95206" w:rsidRPr="00F31983">
        <w:rPr>
          <w:rFonts w:ascii="Arial" w:hAnsi="Arial" w:cs="Arial"/>
        </w:rPr>
        <w:t>An unfavorable direct labor efficiency variance could be caused by a (n):</w:t>
      </w:r>
    </w:p>
    <w:p w:rsidR="00D95206" w:rsidRDefault="00F31983" w:rsidP="008A2A21">
      <w:pPr>
        <w:numPr>
          <w:ilvl w:val="1"/>
          <w:numId w:val="26"/>
        </w:numPr>
        <w:ind w:left="1080"/>
        <w:rPr>
          <w:rFonts w:ascii="Arial" w:hAnsi="Arial" w:cs="Arial"/>
        </w:rPr>
      </w:pPr>
      <w:proofErr w:type="gramStart"/>
      <w:r>
        <w:rPr>
          <w:rFonts w:ascii="Arial" w:hAnsi="Arial" w:cs="Arial"/>
        </w:rPr>
        <w:t>u</w:t>
      </w:r>
      <w:r w:rsidR="00D95206" w:rsidRPr="00F31983">
        <w:rPr>
          <w:rFonts w:ascii="Arial" w:hAnsi="Arial" w:cs="Arial"/>
        </w:rPr>
        <w:t>nfavorable</w:t>
      </w:r>
      <w:proofErr w:type="gramEnd"/>
      <w:r w:rsidR="00D95206" w:rsidRPr="00F31983">
        <w:rPr>
          <w:rFonts w:ascii="Arial" w:hAnsi="Arial" w:cs="Arial"/>
        </w:rPr>
        <w:t xml:space="preserve"> variable overhead spending variance.</w:t>
      </w:r>
    </w:p>
    <w:p w:rsidR="00D95206" w:rsidRDefault="00F31983" w:rsidP="008A2A21">
      <w:pPr>
        <w:numPr>
          <w:ilvl w:val="1"/>
          <w:numId w:val="26"/>
        </w:numPr>
        <w:ind w:left="1080"/>
        <w:rPr>
          <w:rFonts w:ascii="Arial" w:hAnsi="Arial" w:cs="Arial"/>
        </w:rPr>
      </w:pPr>
      <w:proofErr w:type="gramStart"/>
      <w:r>
        <w:rPr>
          <w:rFonts w:ascii="Arial" w:hAnsi="Arial" w:cs="Arial"/>
        </w:rPr>
        <w:t>u</w:t>
      </w:r>
      <w:r w:rsidR="00D95206" w:rsidRPr="00F31983">
        <w:rPr>
          <w:rFonts w:ascii="Arial" w:hAnsi="Arial" w:cs="Arial"/>
        </w:rPr>
        <w:t>nfavorable</w:t>
      </w:r>
      <w:proofErr w:type="gramEnd"/>
      <w:r w:rsidR="00D95206" w:rsidRPr="00F31983">
        <w:rPr>
          <w:rFonts w:ascii="Arial" w:hAnsi="Arial" w:cs="Arial"/>
        </w:rPr>
        <w:t xml:space="preserve"> fixed overhead volume variance.</w:t>
      </w:r>
    </w:p>
    <w:p w:rsidR="00D95206" w:rsidRDefault="00F31983" w:rsidP="008A2A21">
      <w:pPr>
        <w:numPr>
          <w:ilvl w:val="1"/>
          <w:numId w:val="26"/>
        </w:numPr>
        <w:ind w:left="1080"/>
        <w:rPr>
          <w:rFonts w:ascii="Arial" w:hAnsi="Arial" w:cs="Arial"/>
        </w:rPr>
      </w:pPr>
      <w:proofErr w:type="gramStart"/>
      <w:r>
        <w:rPr>
          <w:rFonts w:ascii="Arial" w:hAnsi="Arial" w:cs="Arial"/>
        </w:rPr>
        <w:t>u</w:t>
      </w:r>
      <w:r w:rsidR="00D95206" w:rsidRPr="00F31983">
        <w:rPr>
          <w:rFonts w:ascii="Arial" w:hAnsi="Arial" w:cs="Arial"/>
        </w:rPr>
        <w:t>nfavorable</w:t>
      </w:r>
      <w:proofErr w:type="gramEnd"/>
      <w:r w:rsidR="00D95206" w:rsidRPr="00F31983">
        <w:rPr>
          <w:rFonts w:ascii="Arial" w:hAnsi="Arial" w:cs="Arial"/>
        </w:rPr>
        <w:t xml:space="preserve"> material usage variance.</w:t>
      </w:r>
    </w:p>
    <w:p w:rsidR="00D95206" w:rsidRDefault="00F31983" w:rsidP="008A2A21">
      <w:pPr>
        <w:numPr>
          <w:ilvl w:val="1"/>
          <w:numId w:val="26"/>
        </w:numPr>
        <w:ind w:left="1080"/>
        <w:rPr>
          <w:rFonts w:ascii="Arial" w:hAnsi="Arial" w:cs="Arial"/>
        </w:rPr>
      </w:pPr>
      <w:proofErr w:type="gramStart"/>
      <w:r>
        <w:rPr>
          <w:rFonts w:ascii="Arial" w:hAnsi="Arial" w:cs="Arial"/>
        </w:rPr>
        <w:t>f</w:t>
      </w:r>
      <w:r w:rsidR="00D95206" w:rsidRPr="00F31983">
        <w:rPr>
          <w:rFonts w:ascii="Arial" w:hAnsi="Arial" w:cs="Arial"/>
        </w:rPr>
        <w:t>avorable</w:t>
      </w:r>
      <w:proofErr w:type="gramEnd"/>
      <w:r w:rsidR="00D95206" w:rsidRPr="00F31983">
        <w:rPr>
          <w:rFonts w:ascii="Arial" w:hAnsi="Arial" w:cs="Arial"/>
        </w:rPr>
        <w:t xml:space="preserve"> </w:t>
      </w:r>
      <w:r w:rsidR="000109A6" w:rsidRPr="00F31983">
        <w:rPr>
          <w:rFonts w:ascii="Arial" w:hAnsi="Arial" w:cs="Arial"/>
        </w:rPr>
        <w:t>fixed overhead volume variance.</w:t>
      </w:r>
    </w:p>
    <w:p w:rsidR="00F31983" w:rsidRDefault="00F31983" w:rsidP="00F31983">
      <w:pPr>
        <w:ind w:left="1440"/>
        <w:rPr>
          <w:rFonts w:ascii="Arial" w:hAnsi="Arial" w:cs="Arial"/>
        </w:rPr>
      </w:pPr>
    </w:p>
    <w:p w:rsidR="00D95206" w:rsidRDefault="00F31983" w:rsidP="00920E3E">
      <w:pPr>
        <w:numPr>
          <w:ilvl w:val="0"/>
          <w:numId w:val="26"/>
        </w:numPr>
        <w:rPr>
          <w:rFonts w:ascii="Arial" w:hAnsi="Arial" w:cs="Arial"/>
        </w:rPr>
      </w:pPr>
      <w:r>
        <w:rPr>
          <w:rFonts w:ascii="Arial" w:hAnsi="Arial" w:cs="Arial"/>
        </w:rPr>
        <w:t>(</w:t>
      </w:r>
      <w:r w:rsidR="0017011F" w:rsidRPr="00F31983">
        <w:rPr>
          <w:rFonts w:ascii="Arial" w:hAnsi="Arial" w:cs="Arial"/>
        </w:rPr>
        <w:t>LO.</w:t>
      </w:r>
      <w:r w:rsidR="001E1C17">
        <w:rPr>
          <w:rFonts w:ascii="Arial" w:hAnsi="Arial" w:cs="Arial"/>
        </w:rPr>
        <w:t>3</w:t>
      </w:r>
      <w:r w:rsidR="0017011F" w:rsidRPr="00F31983">
        <w:rPr>
          <w:rFonts w:ascii="Arial" w:hAnsi="Arial" w:cs="Arial"/>
        </w:rPr>
        <w:t xml:space="preserve">) </w:t>
      </w:r>
      <w:r w:rsidR="00D95206" w:rsidRPr="00F31983">
        <w:rPr>
          <w:rFonts w:ascii="Arial" w:hAnsi="Arial" w:cs="Arial"/>
        </w:rPr>
        <w:t>The fle</w:t>
      </w:r>
      <w:r w:rsidR="007F7819" w:rsidRPr="00F31983">
        <w:rPr>
          <w:rFonts w:ascii="Arial" w:hAnsi="Arial" w:cs="Arial"/>
        </w:rPr>
        <w:t>xible budget for the month of August</w:t>
      </w:r>
      <w:r w:rsidR="00D95206" w:rsidRPr="00F31983">
        <w:rPr>
          <w:rFonts w:ascii="Arial" w:hAnsi="Arial" w:cs="Arial"/>
        </w:rPr>
        <w:t xml:space="preserve"> was for 9,000 units with direct material at $15 per unit. Direct labor was budgeted at 45 minutes per unit for a total of $81,000. Actual output for the month was 8,500 units with $127,500 in direct material and $77,775 in direct labor expense. Direct labor hours of 6,375 were actually worked during the month. Variance analysis would show:</w:t>
      </w:r>
    </w:p>
    <w:p w:rsidR="00D95206" w:rsidRDefault="00F31983" w:rsidP="008A2A21">
      <w:pPr>
        <w:numPr>
          <w:ilvl w:val="1"/>
          <w:numId w:val="26"/>
        </w:numPr>
        <w:ind w:left="1080"/>
        <w:rPr>
          <w:rFonts w:ascii="Arial" w:hAnsi="Arial" w:cs="Arial"/>
        </w:rPr>
      </w:pPr>
      <w:proofErr w:type="gramStart"/>
      <w:r>
        <w:rPr>
          <w:rFonts w:ascii="Arial" w:hAnsi="Arial" w:cs="Arial"/>
        </w:rPr>
        <w:t>a</w:t>
      </w:r>
      <w:proofErr w:type="gramEnd"/>
      <w:r w:rsidR="007F7819" w:rsidRPr="00F31983">
        <w:rPr>
          <w:rFonts w:ascii="Arial" w:hAnsi="Arial" w:cs="Arial"/>
        </w:rPr>
        <w:t xml:space="preserve"> </w:t>
      </w:r>
      <w:r w:rsidR="00D95206" w:rsidRPr="00F31983">
        <w:rPr>
          <w:rFonts w:ascii="Arial" w:hAnsi="Arial" w:cs="Arial"/>
        </w:rPr>
        <w:t>favorable direct labor efficiency variance of $1,275.</w:t>
      </w:r>
    </w:p>
    <w:p w:rsidR="00D95206" w:rsidRDefault="00F31983" w:rsidP="008A2A21">
      <w:pPr>
        <w:numPr>
          <w:ilvl w:val="1"/>
          <w:numId w:val="26"/>
        </w:numPr>
        <w:ind w:left="1080"/>
        <w:rPr>
          <w:rFonts w:ascii="Arial" w:hAnsi="Arial" w:cs="Arial"/>
        </w:rPr>
      </w:pPr>
      <w:proofErr w:type="gramStart"/>
      <w:r>
        <w:rPr>
          <w:rFonts w:ascii="Arial" w:hAnsi="Arial" w:cs="Arial"/>
        </w:rPr>
        <w:t>a</w:t>
      </w:r>
      <w:r w:rsidR="007F7819" w:rsidRPr="00F31983">
        <w:rPr>
          <w:rFonts w:ascii="Arial" w:hAnsi="Arial" w:cs="Arial"/>
        </w:rPr>
        <w:t>n</w:t>
      </w:r>
      <w:proofErr w:type="gramEnd"/>
      <w:r w:rsidR="007F7819" w:rsidRPr="00F31983">
        <w:rPr>
          <w:rFonts w:ascii="Arial" w:hAnsi="Arial" w:cs="Arial"/>
        </w:rPr>
        <w:t xml:space="preserve"> </w:t>
      </w:r>
      <w:r w:rsidR="00D95206" w:rsidRPr="00F31983">
        <w:rPr>
          <w:rFonts w:ascii="Arial" w:hAnsi="Arial" w:cs="Arial"/>
        </w:rPr>
        <w:t>unfavorable direct labor efficiency variance of $1,275.</w:t>
      </w:r>
    </w:p>
    <w:p w:rsidR="00D95206" w:rsidRDefault="00F31983" w:rsidP="008A2A21">
      <w:pPr>
        <w:numPr>
          <w:ilvl w:val="1"/>
          <w:numId w:val="26"/>
        </w:numPr>
        <w:ind w:left="1080"/>
        <w:rPr>
          <w:rFonts w:ascii="Arial" w:hAnsi="Arial" w:cs="Arial"/>
        </w:rPr>
      </w:pPr>
      <w:proofErr w:type="gramStart"/>
      <w:r>
        <w:rPr>
          <w:rFonts w:ascii="Arial" w:hAnsi="Arial" w:cs="Arial"/>
        </w:rPr>
        <w:t>a</w:t>
      </w:r>
      <w:r w:rsidR="007F7819" w:rsidRPr="00F31983">
        <w:rPr>
          <w:rFonts w:ascii="Arial" w:hAnsi="Arial" w:cs="Arial"/>
        </w:rPr>
        <w:t>n</w:t>
      </w:r>
      <w:proofErr w:type="gramEnd"/>
      <w:r w:rsidR="007F7819" w:rsidRPr="00F31983">
        <w:rPr>
          <w:rFonts w:ascii="Arial" w:hAnsi="Arial" w:cs="Arial"/>
        </w:rPr>
        <w:t xml:space="preserve"> </w:t>
      </w:r>
      <w:r w:rsidR="00D95206" w:rsidRPr="00F31983">
        <w:rPr>
          <w:rFonts w:ascii="Arial" w:hAnsi="Arial" w:cs="Arial"/>
        </w:rPr>
        <w:t>unfavorable direct</w:t>
      </w:r>
      <w:r w:rsidR="000109A6" w:rsidRPr="00F31983">
        <w:rPr>
          <w:rFonts w:ascii="Arial" w:hAnsi="Arial" w:cs="Arial"/>
        </w:rPr>
        <w:t xml:space="preserve"> labor rate variance of $1,275.</w:t>
      </w:r>
    </w:p>
    <w:p w:rsidR="00072CEE" w:rsidRDefault="00072CEE" w:rsidP="008A2A21">
      <w:pPr>
        <w:numPr>
          <w:ilvl w:val="1"/>
          <w:numId w:val="26"/>
        </w:numPr>
        <w:ind w:left="1080"/>
        <w:rPr>
          <w:rFonts w:ascii="Arial" w:hAnsi="Arial" w:cs="Arial"/>
        </w:rPr>
      </w:pPr>
      <w:proofErr w:type="gramStart"/>
      <w:r>
        <w:rPr>
          <w:rFonts w:ascii="Arial" w:hAnsi="Arial" w:cs="Arial"/>
        </w:rPr>
        <w:t>none</w:t>
      </w:r>
      <w:proofErr w:type="gramEnd"/>
      <w:r>
        <w:rPr>
          <w:rFonts w:ascii="Arial" w:hAnsi="Arial" w:cs="Arial"/>
        </w:rPr>
        <w:t xml:space="preserve"> of the above.</w:t>
      </w:r>
    </w:p>
    <w:p w:rsidR="00F31983" w:rsidRDefault="00F31983" w:rsidP="00F31983">
      <w:pPr>
        <w:ind w:left="1440"/>
        <w:rPr>
          <w:rFonts w:ascii="Arial" w:hAnsi="Arial" w:cs="Arial"/>
        </w:rPr>
      </w:pPr>
    </w:p>
    <w:p w:rsidR="00D95206" w:rsidRDefault="00F31983" w:rsidP="00920E3E">
      <w:pPr>
        <w:numPr>
          <w:ilvl w:val="0"/>
          <w:numId w:val="26"/>
        </w:numPr>
        <w:rPr>
          <w:rFonts w:ascii="Arial" w:hAnsi="Arial" w:cs="Arial"/>
        </w:rPr>
      </w:pPr>
      <w:r>
        <w:rPr>
          <w:rFonts w:ascii="Arial" w:hAnsi="Arial" w:cs="Arial"/>
        </w:rPr>
        <w:t>(</w:t>
      </w:r>
      <w:r w:rsidR="0017011F" w:rsidRPr="00F31983">
        <w:rPr>
          <w:rFonts w:ascii="Arial" w:hAnsi="Arial" w:cs="Arial"/>
        </w:rPr>
        <w:t>LO.</w:t>
      </w:r>
      <w:r w:rsidR="001E1C17">
        <w:rPr>
          <w:rFonts w:ascii="Arial" w:hAnsi="Arial" w:cs="Arial"/>
        </w:rPr>
        <w:t>3</w:t>
      </w:r>
      <w:r w:rsidR="0017011F" w:rsidRPr="00F31983">
        <w:rPr>
          <w:rFonts w:ascii="Arial" w:hAnsi="Arial" w:cs="Arial"/>
        </w:rPr>
        <w:t xml:space="preserve">) </w:t>
      </w:r>
      <w:r w:rsidR="00D95206" w:rsidRPr="00F31983">
        <w:rPr>
          <w:rFonts w:ascii="Arial" w:hAnsi="Arial" w:cs="Arial"/>
        </w:rPr>
        <w:t>The</w:t>
      </w:r>
      <w:r w:rsidR="008C243F" w:rsidRPr="00F31983">
        <w:rPr>
          <w:rFonts w:ascii="Arial" w:hAnsi="Arial" w:cs="Arial"/>
        </w:rPr>
        <w:t xml:space="preserve"> total</w:t>
      </w:r>
      <w:r w:rsidR="00D95206" w:rsidRPr="00F31983">
        <w:rPr>
          <w:rFonts w:ascii="Arial" w:hAnsi="Arial" w:cs="Arial"/>
        </w:rPr>
        <w:t xml:space="preserve"> fixed overhead variance is the:</w:t>
      </w:r>
    </w:p>
    <w:p w:rsidR="00D95206" w:rsidRDefault="00D95206" w:rsidP="008A2A21">
      <w:pPr>
        <w:numPr>
          <w:ilvl w:val="1"/>
          <w:numId w:val="26"/>
        </w:numPr>
        <w:ind w:left="1080"/>
        <w:rPr>
          <w:rFonts w:ascii="Arial" w:hAnsi="Arial" w:cs="Arial"/>
        </w:rPr>
      </w:pPr>
      <w:proofErr w:type="gramStart"/>
      <w:r w:rsidRPr="00F31983">
        <w:rPr>
          <w:rFonts w:ascii="Arial" w:hAnsi="Arial" w:cs="Arial"/>
        </w:rPr>
        <w:t>measure</w:t>
      </w:r>
      <w:proofErr w:type="gramEnd"/>
      <w:r w:rsidRPr="00F31983">
        <w:rPr>
          <w:rFonts w:ascii="Arial" w:hAnsi="Arial" w:cs="Arial"/>
        </w:rPr>
        <w:t xml:space="preserve"> of the lost profits from the lack of sales volume.</w:t>
      </w:r>
    </w:p>
    <w:p w:rsidR="00D95206" w:rsidRDefault="00F31983" w:rsidP="008A2A21">
      <w:pPr>
        <w:numPr>
          <w:ilvl w:val="1"/>
          <w:numId w:val="26"/>
        </w:numPr>
        <w:ind w:left="1080"/>
        <w:rPr>
          <w:rFonts w:ascii="Arial" w:hAnsi="Arial" w:cs="Arial"/>
        </w:rPr>
      </w:pPr>
      <w:proofErr w:type="gramStart"/>
      <w:r>
        <w:rPr>
          <w:rFonts w:ascii="Arial" w:hAnsi="Arial" w:cs="Arial"/>
        </w:rPr>
        <w:t>a</w:t>
      </w:r>
      <w:r w:rsidR="00D95206" w:rsidRPr="00F31983">
        <w:rPr>
          <w:rFonts w:ascii="Arial" w:hAnsi="Arial" w:cs="Arial"/>
        </w:rPr>
        <w:t>mount</w:t>
      </w:r>
      <w:proofErr w:type="gramEnd"/>
      <w:r w:rsidR="00D95206" w:rsidRPr="00F31983">
        <w:rPr>
          <w:rFonts w:ascii="Arial" w:hAnsi="Arial" w:cs="Arial"/>
        </w:rPr>
        <w:t xml:space="preserve"> of the </w:t>
      </w:r>
      <w:proofErr w:type="spellStart"/>
      <w:r w:rsidR="00D95206" w:rsidRPr="00F31983">
        <w:rPr>
          <w:rFonts w:ascii="Arial" w:hAnsi="Arial" w:cs="Arial"/>
        </w:rPr>
        <w:t>underapplied</w:t>
      </w:r>
      <w:proofErr w:type="spellEnd"/>
      <w:r w:rsidR="00D95206" w:rsidRPr="00F31983">
        <w:rPr>
          <w:rFonts w:ascii="Arial" w:hAnsi="Arial" w:cs="Arial"/>
        </w:rPr>
        <w:t xml:space="preserve"> or </w:t>
      </w:r>
      <w:proofErr w:type="spellStart"/>
      <w:r w:rsidR="00D95206" w:rsidRPr="00F31983">
        <w:rPr>
          <w:rFonts w:ascii="Arial" w:hAnsi="Arial" w:cs="Arial"/>
        </w:rPr>
        <w:t>overapplied</w:t>
      </w:r>
      <w:proofErr w:type="spellEnd"/>
      <w:r w:rsidR="00D95206" w:rsidRPr="00F31983">
        <w:rPr>
          <w:rFonts w:ascii="Arial" w:hAnsi="Arial" w:cs="Arial"/>
        </w:rPr>
        <w:t xml:space="preserve"> fixed overhead costs.</w:t>
      </w:r>
    </w:p>
    <w:p w:rsidR="00D95206" w:rsidRDefault="00F31983" w:rsidP="008A2A21">
      <w:pPr>
        <w:numPr>
          <w:ilvl w:val="1"/>
          <w:numId w:val="26"/>
        </w:numPr>
        <w:ind w:left="1080"/>
        <w:rPr>
          <w:rFonts w:ascii="Arial" w:hAnsi="Arial" w:cs="Arial"/>
        </w:rPr>
      </w:pPr>
      <w:proofErr w:type="gramStart"/>
      <w:r>
        <w:rPr>
          <w:rFonts w:ascii="Arial" w:hAnsi="Arial" w:cs="Arial"/>
        </w:rPr>
        <w:t>p</w:t>
      </w:r>
      <w:r w:rsidR="00D95206" w:rsidRPr="00F31983">
        <w:rPr>
          <w:rFonts w:ascii="Arial" w:hAnsi="Arial" w:cs="Arial"/>
        </w:rPr>
        <w:t>otential</w:t>
      </w:r>
      <w:proofErr w:type="gramEnd"/>
      <w:r w:rsidR="00D95206" w:rsidRPr="00F31983">
        <w:rPr>
          <w:rFonts w:ascii="Arial" w:hAnsi="Arial" w:cs="Arial"/>
        </w:rPr>
        <w:t xml:space="preserve"> cost reduction that can be achieved from better cost control.</w:t>
      </w:r>
    </w:p>
    <w:p w:rsidR="00D95206" w:rsidRDefault="00F31983" w:rsidP="008A2A21">
      <w:pPr>
        <w:numPr>
          <w:ilvl w:val="1"/>
          <w:numId w:val="26"/>
        </w:numPr>
        <w:ind w:left="1080"/>
        <w:rPr>
          <w:rFonts w:ascii="Arial" w:hAnsi="Arial" w:cs="Arial"/>
        </w:rPr>
      </w:pPr>
      <w:proofErr w:type="gramStart"/>
      <w:r>
        <w:rPr>
          <w:rFonts w:ascii="Arial" w:hAnsi="Arial" w:cs="Arial"/>
        </w:rPr>
        <w:t>m</w:t>
      </w:r>
      <w:r w:rsidR="00D95206" w:rsidRPr="00F31983">
        <w:rPr>
          <w:rFonts w:ascii="Arial" w:hAnsi="Arial" w:cs="Arial"/>
        </w:rPr>
        <w:t>eas</w:t>
      </w:r>
      <w:r w:rsidR="000109A6" w:rsidRPr="00F31983">
        <w:rPr>
          <w:rFonts w:ascii="Arial" w:hAnsi="Arial" w:cs="Arial"/>
        </w:rPr>
        <w:t>ure</w:t>
      </w:r>
      <w:proofErr w:type="gramEnd"/>
      <w:r w:rsidR="000109A6" w:rsidRPr="00F31983">
        <w:rPr>
          <w:rFonts w:ascii="Arial" w:hAnsi="Arial" w:cs="Arial"/>
        </w:rPr>
        <w:t xml:space="preserve"> of production inefficiency.</w:t>
      </w:r>
    </w:p>
    <w:p w:rsidR="00F31983" w:rsidRDefault="00F31983" w:rsidP="00F31983">
      <w:pPr>
        <w:ind w:left="1440"/>
        <w:rPr>
          <w:rFonts w:ascii="Arial" w:hAnsi="Arial" w:cs="Arial"/>
        </w:rPr>
      </w:pPr>
    </w:p>
    <w:p w:rsidR="00D95206" w:rsidRDefault="00F31983" w:rsidP="00920E3E">
      <w:pPr>
        <w:numPr>
          <w:ilvl w:val="0"/>
          <w:numId w:val="26"/>
        </w:numPr>
        <w:rPr>
          <w:rFonts w:ascii="Arial" w:hAnsi="Arial" w:cs="Arial"/>
        </w:rPr>
      </w:pPr>
      <w:r>
        <w:rPr>
          <w:rFonts w:ascii="Arial" w:hAnsi="Arial" w:cs="Arial"/>
        </w:rPr>
        <w:t>(</w:t>
      </w:r>
      <w:r w:rsidR="0017011F" w:rsidRPr="00F31983">
        <w:rPr>
          <w:rFonts w:ascii="Arial" w:hAnsi="Arial" w:cs="Arial"/>
        </w:rPr>
        <w:t>LO.</w:t>
      </w:r>
      <w:r w:rsidR="001E1C17">
        <w:rPr>
          <w:rFonts w:ascii="Arial" w:hAnsi="Arial" w:cs="Arial"/>
        </w:rPr>
        <w:t>3</w:t>
      </w:r>
      <w:r w:rsidR="0017011F" w:rsidRPr="00F31983">
        <w:rPr>
          <w:rFonts w:ascii="Arial" w:hAnsi="Arial" w:cs="Arial"/>
        </w:rPr>
        <w:t xml:space="preserve">) </w:t>
      </w:r>
      <w:r w:rsidR="00D95206" w:rsidRPr="00F31983">
        <w:rPr>
          <w:rFonts w:ascii="Arial" w:hAnsi="Arial" w:cs="Arial"/>
        </w:rPr>
        <w:t>Variable overhead is applied on the basis of standard direct labor hours. If</w:t>
      </w:r>
      <w:r w:rsidR="000109A6" w:rsidRPr="00F31983">
        <w:rPr>
          <w:rFonts w:ascii="Arial" w:hAnsi="Arial" w:cs="Arial"/>
        </w:rPr>
        <w:t xml:space="preserve"> </w:t>
      </w:r>
      <w:r w:rsidR="00D95206" w:rsidRPr="00F31983">
        <w:rPr>
          <w:rFonts w:ascii="Arial" w:hAnsi="Arial" w:cs="Arial"/>
        </w:rPr>
        <w:t>the direct labor efficiency variance is favorable, the variable overhead efficiency variance will be:</w:t>
      </w:r>
    </w:p>
    <w:p w:rsidR="00D95206" w:rsidRDefault="00F31983" w:rsidP="008A2A21">
      <w:pPr>
        <w:numPr>
          <w:ilvl w:val="1"/>
          <w:numId w:val="26"/>
        </w:numPr>
        <w:ind w:left="1080"/>
        <w:rPr>
          <w:rFonts w:ascii="Arial" w:hAnsi="Arial" w:cs="Arial"/>
        </w:rPr>
      </w:pPr>
      <w:proofErr w:type="gramStart"/>
      <w:r>
        <w:rPr>
          <w:rFonts w:ascii="Arial" w:hAnsi="Arial" w:cs="Arial"/>
        </w:rPr>
        <w:t>u</w:t>
      </w:r>
      <w:r w:rsidR="007F7819" w:rsidRPr="00F31983">
        <w:rPr>
          <w:rFonts w:ascii="Arial" w:hAnsi="Arial" w:cs="Arial"/>
        </w:rPr>
        <w:t>n</w:t>
      </w:r>
      <w:r w:rsidR="00D95206" w:rsidRPr="00F31983">
        <w:rPr>
          <w:rFonts w:ascii="Arial" w:hAnsi="Arial" w:cs="Arial"/>
        </w:rPr>
        <w:t>favorable</w:t>
      </w:r>
      <w:proofErr w:type="gramEnd"/>
      <w:r w:rsidR="00D95206" w:rsidRPr="00F31983">
        <w:rPr>
          <w:rFonts w:ascii="Arial" w:hAnsi="Arial" w:cs="Arial"/>
        </w:rPr>
        <w:t>.</w:t>
      </w:r>
    </w:p>
    <w:p w:rsidR="00D95206" w:rsidRDefault="00F31983" w:rsidP="008A2A21">
      <w:pPr>
        <w:numPr>
          <w:ilvl w:val="1"/>
          <w:numId w:val="26"/>
        </w:numPr>
        <w:ind w:left="1080"/>
        <w:rPr>
          <w:rFonts w:ascii="Arial" w:hAnsi="Arial" w:cs="Arial"/>
        </w:rPr>
      </w:pPr>
      <w:proofErr w:type="gramStart"/>
      <w:r>
        <w:rPr>
          <w:rFonts w:ascii="Arial" w:hAnsi="Arial" w:cs="Arial"/>
        </w:rPr>
        <w:t>f</w:t>
      </w:r>
      <w:r w:rsidR="00D95206" w:rsidRPr="00F31983">
        <w:rPr>
          <w:rFonts w:ascii="Arial" w:hAnsi="Arial" w:cs="Arial"/>
        </w:rPr>
        <w:t>avorable</w:t>
      </w:r>
      <w:proofErr w:type="gramEnd"/>
      <w:r w:rsidR="00D95206" w:rsidRPr="00F31983">
        <w:rPr>
          <w:rFonts w:ascii="Arial" w:hAnsi="Arial" w:cs="Arial"/>
        </w:rPr>
        <w:t>.</w:t>
      </w:r>
    </w:p>
    <w:p w:rsidR="00D95206" w:rsidRDefault="00F31983" w:rsidP="008A2A21">
      <w:pPr>
        <w:numPr>
          <w:ilvl w:val="1"/>
          <w:numId w:val="26"/>
        </w:numPr>
        <w:ind w:left="1080"/>
        <w:rPr>
          <w:rFonts w:ascii="Arial" w:hAnsi="Arial" w:cs="Arial"/>
        </w:rPr>
      </w:pPr>
      <w:proofErr w:type="gramStart"/>
      <w:r>
        <w:rPr>
          <w:rFonts w:ascii="Arial" w:hAnsi="Arial" w:cs="Arial"/>
        </w:rPr>
        <w:t>z</w:t>
      </w:r>
      <w:r w:rsidR="00D95206" w:rsidRPr="00F31983">
        <w:rPr>
          <w:rFonts w:ascii="Arial" w:hAnsi="Arial" w:cs="Arial"/>
        </w:rPr>
        <w:t>ero</w:t>
      </w:r>
      <w:proofErr w:type="gramEnd"/>
      <w:r w:rsidR="00D95206" w:rsidRPr="00F31983">
        <w:rPr>
          <w:rFonts w:ascii="Arial" w:hAnsi="Arial" w:cs="Arial"/>
        </w:rPr>
        <w:t>.</w:t>
      </w:r>
    </w:p>
    <w:p w:rsidR="00D95206" w:rsidRDefault="00D95206" w:rsidP="008A2A21">
      <w:pPr>
        <w:numPr>
          <w:ilvl w:val="1"/>
          <w:numId w:val="26"/>
        </w:numPr>
        <w:ind w:left="1080"/>
        <w:rPr>
          <w:rFonts w:ascii="Arial" w:hAnsi="Arial" w:cs="Arial"/>
        </w:rPr>
      </w:pPr>
      <w:proofErr w:type="gramStart"/>
      <w:r w:rsidRPr="00F31983">
        <w:rPr>
          <w:rFonts w:ascii="Arial" w:hAnsi="Arial" w:cs="Arial"/>
        </w:rPr>
        <w:t>the</w:t>
      </w:r>
      <w:proofErr w:type="gramEnd"/>
      <w:r w:rsidRPr="00F31983">
        <w:rPr>
          <w:rFonts w:ascii="Arial" w:hAnsi="Arial" w:cs="Arial"/>
        </w:rPr>
        <w:t xml:space="preserve"> same amount as</w:t>
      </w:r>
      <w:r w:rsidR="007F7819" w:rsidRPr="00F31983">
        <w:rPr>
          <w:rFonts w:ascii="Arial" w:hAnsi="Arial" w:cs="Arial"/>
        </w:rPr>
        <w:t xml:space="preserve"> the labor efficiency variance.</w:t>
      </w:r>
    </w:p>
    <w:p w:rsidR="00F31983" w:rsidRDefault="00F31983" w:rsidP="008A2A21">
      <w:pPr>
        <w:ind w:left="1080"/>
        <w:rPr>
          <w:rFonts w:ascii="Arial" w:hAnsi="Arial" w:cs="Arial"/>
        </w:rPr>
      </w:pPr>
    </w:p>
    <w:p w:rsidR="009556FF" w:rsidRDefault="009556FF" w:rsidP="008A2A21">
      <w:pPr>
        <w:ind w:left="1080"/>
        <w:rPr>
          <w:rFonts w:ascii="Arial" w:hAnsi="Arial" w:cs="Arial"/>
        </w:rPr>
      </w:pPr>
    </w:p>
    <w:p w:rsidR="00D95206" w:rsidRDefault="00F31983" w:rsidP="00F31983">
      <w:pPr>
        <w:numPr>
          <w:ilvl w:val="0"/>
          <w:numId w:val="26"/>
        </w:numPr>
        <w:rPr>
          <w:rFonts w:ascii="Arial" w:hAnsi="Arial" w:cs="Arial"/>
        </w:rPr>
      </w:pPr>
      <w:r w:rsidRPr="00F31983">
        <w:rPr>
          <w:rFonts w:ascii="Arial" w:hAnsi="Arial" w:cs="Arial"/>
        </w:rPr>
        <w:lastRenderedPageBreak/>
        <w:t>(</w:t>
      </w:r>
      <w:r w:rsidR="0017011F" w:rsidRPr="00F31983">
        <w:rPr>
          <w:rFonts w:ascii="Arial" w:hAnsi="Arial" w:cs="Arial"/>
        </w:rPr>
        <w:t>LO.</w:t>
      </w:r>
      <w:r w:rsidR="001E1C17">
        <w:rPr>
          <w:rFonts w:ascii="Arial" w:hAnsi="Arial" w:cs="Arial"/>
        </w:rPr>
        <w:t>3</w:t>
      </w:r>
      <w:r w:rsidR="0017011F" w:rsidRPr="00F31983">
        <w:rPr>
          <w:rFonts w:ascii="Arial" w:hAnsi="Arial" w:cs="Arial"/>
        </w:rPr>
        <w:t xml:space="preserve">) </w:t>
      </w:r>
      <w:r w:rsidR="00BA707E">
        <w:rPr>
          <w:rFonts w:ascii="Arial" w:hAnsi="Arial" w:cs="Arial"/>
        </w:rPr>
        <w:t>Y Company’s product has a labor standard of 2 hours per unit.</w:t>
      </w:r>
      <w:r w:rsidR="007F7819" w:rsidRPr="00F31983">
        <w:rPr>
          <w:rFonts w:ascii="Arial" w:hAnsi="Arial" w:cs="Arial"/>
        </w:rPr>
        <w:t xml:space="preserve"> </w:t>
      </w:r>
      <w:r w:rsidR="00BA707E">
        <w:rPr>
          <w:rFonts w:ascii="Arial" w:hAnsi="Arial" w:cs="Arial"/>
        </w:rPr>
        <w:t xml:space="preserve"> For 2011, it estimates its production will be 200,000 units (</w:t>
      </w:r>
      <w:r w:rsidR="00485888" w:rsidRPr="00F31983">
        <w:rPr>
          <w:rFonts w:ascii="Arial" w:hAnsi="Arial" w:cs="Arial"/>
        </w:rPr>
        <w:t>400,000 DLHs</w:t>
      </w:r>
      <w:r w:rsidR="00BA707E">
        <w:rPr>
          <w:rFonts w:ascii="Arial" w:hAnsi="Arial" w:cs="Arial"/>
        </w:rPr>
        <w:t xml:space="preserve">).  It budgets </w:t>
      </w:r>
      <w:r w:rsidR="00960892">
        <w:rPr>
          <w:rFonts w:ascii="Arial" w:hAnsi="Arial" w:cs="Arial"/>
        </w:rPr>
        <w:t>t</w:t>
      </w:r>
      <w:r w:rsidR="007F7819" w:rsidRPr="00F31983">
        <w:rPr>
          <w:rFonts w:ascii="Arial" w:hAnsi="Arial" w:cs="Arial"/>
        </w:rPr>
        <w:t>otal overhead at $900,000</w:t>
      </w:r>
      <w:r w:rsidR="00960892">
        <w:rPr>
          <w:rFonts w:ascii="Arial" w:hAnsi="Arial" w:cs="Arial"/>
        </w:rPr>
        <w:t>,</w:t>
      </w:r>
      <w:r w:rsidR="007F7819" w:rsidRPr="00F31983">
        <w:rPr>
          <w:rFonts w:ascii="Arial" w:hAnsi="Arial" w:cs="Arial"/>
        </w:rPr>
        <w:t xml:space="preserve"> </w:t>
      </w:r>
      <w:r w:rsidR="00BA707E">
        <w:rPr>
          <w:rFonts w:ascii="Arial" w:hAnsi="Arial" w:cs="Arial"/>
        </w:rPr>
        <w:t xml:space="preserve">which </w:t>
      </w:r>
      <w:r w:rsidR="00485888" w:rsidRPr="00F31983">
        <w:rPr>
          <w:rFonts w:ascii="Arial" w:hAnsi="Arial" w:cs="Arial"/>
        </w:rPr>
        <w:t>result</w:t>
      </w:r>
      <w:r w:rsidR="00BA707E">
        <w:rPr>
          <w:rFonts w:ascii="Arial" w:hAnsi="Arial" w:cs="Arial"/>
        </w:rPr>
        <w:t>s</w:t>
      </w:r>
      <w:r w:rsidR="00485888" w:rsidRPr="00F31983">
        <w:rPr>
          <w:rFonts w:ascii="Arial" w:hAnsi="Arial" w:cs="Arial"/>
        </w:rPr>
        <w:t xml:space="preserve"> in a </w:t>
      </w:r>
      <w:r w:rsidR="007F7819" w:rsidRPr="00F31983">
        <w:rPr>
          <w:rFonts w:ascii="Arial" w:hAnsi="Arial" w:cs="Arial"/>
        </w:rPr>
        <w:t xml:space="preserve">fixed overhead rate </w:t>
      </w:r>
      <w:r w:rsidR="00485888" w:rsidRPr="00F31983">
        <w:rPr>
          <w:rFonts w:ascii="Arial" w:hAnsi="Arial" w:cs="Arial"/>
        </w:rPr>
        <w:t xml:space="preserve">of </w:t>
      </w:r>
      <w:r w:rsidR="007F7819" w:rsidRPr="00F31983">
        <w:rPr>
          <w:rFonts w:ascii="Arial" w:hAnsi="Arial" w:cs="Arial"/>
        </w:rPr>
        <w:t>$</w:t>
      </w:r>
      <w:r w:rsidR="00485888" w:rsidRPr="00F31983">
        <w:rPr>
          <w:rFonts w:ascii="Arial" w:hAnsi="Arial" w:cs="Arial"/>
        </w:rPr>
        <w:t>1</w:t>
      </w:r>
      <w:r w:rsidR="007F7819" w:rsidRPr="00F31983">
        <w:rPr>
          <w:rFonts w:ascii="Arial" w:hAnsi="Arial" w:cs="Arial"/>
        </w:rPr>
        <w:t>.</w:t>
      </w:r>
      <w:r w:rsidR="00485888" w:rsidRPr="00F31983">
        <w:rPr>
          <w:rFonts w:ascii="Arial" w:hAnsi="Arial" w:cs="Arial"/>
        </w:rPr>
        <w:t>5</w:t>
      </w:r>
      <w:r w:rsidR="007F7819" w:rsidRPr="00F31983">
        <w:rPr>
          <w:rFonts w:ascii="Arial" w:hAnsi="Arial" w:cs="Arial"/>
        </w:rPr>
        <w:t xml:space="preserve">0 per </w:t>
      </w:r>
      <w:r w:rsidR="00485888" w:rsidRPr="00F31983">
        <w:rPr>
          <w:rFonts w:ascii="Arial" w:hAnsi="Arial" w:cs="Arial"/>
        </w:rPr>
        <w:t>hour</w:t>
      </w:r>
      <w:r w:rsidR="007F7819" w:rsidRPr="00F31983">
        <w:rPr>
          <w:rFonts w:ascii="Arial" w:hAnsi="Arial" w:cs="Arial"/>
        </w:rPr>
        <w:t xml:space="preserve">. </w:t>
      </w:r>
      <w:r w:rsidR="00960892">
        <w:rPr>
          <w:rFonts w:ascii="Arial" w:hAnsi="Arial" w:cs="Arial"/>
        </w:rPr>
        <w:t>A</w:t>
      </w:r>
      <w:r w:rsidR="007F7819" w:rsidRPr="00F31983">
        <w:rPr>
          <w:rFonts w:ascii="Arial" w:hAnsi="Arial" w:cs="Arial"/>
        </w:rPr>
        <w:t xml:space="preserve">ctual data for the year </w:t>
      </w:r>
      <w:r w:rsidR="00960892">
        <w:rPr>
          <w:rFonts w:ascii="Arial" w:hAnsi="Arial" w:cs="Arial"/>
        </w:rPr>
        <w:t>include</w:t>
      </w:r>
      <w:r w:rsidR="00A06808">
        <w:rPr>
          <w:rFonts w:ascii="Arial" w:hAnsi="Arial" w:cs="Arial"/>
        </w:rPr>
        <w:t>:</w:t>
      </w:r>
      <w:r w:rsidRPr="00F31983">
        <w:rPr>
          <w:rFonts w:ascii="Arial" w:hAnsi="Arial" w:cs="Arial"/>
        </w:rPr>
        <w:t xml:space="preserve"> </w:t>
      </w:r>
      <w:r w:rsidR="000109A6" w:rsidRPr="00F31983">
        <w:rPr>
          <w:rFonts w:ascii="Arial" w:hAnsi="Arial" w:cs="Arial"/>
        </w:rPr>
        <w:t>Actual production</w:t>
      </w:r>
      <w:r w:rsidR="00960892">
        <w:rPr>
          <w:rFonts w:ascii="Arial" w:hAnsi="Arial" w:cs="Arial"/>
        </w:rPr>
        <w:t xml:space="preserve">, </w:t>
      </w:r>
      <w:r w:rsidR="007F7819" w:rsidRPr="00F31983">
        <w:rPr>
          <w:rFonts w:ascii="Arial" w:hAnsi="Arial" w:cs="Arial"/>
        </w:rPr>
        <w:t>198,000</w:t>
      </w:r>
      <w:r w:rsidR="00960892">
        <w:rPr>
          <w:rFonts w:ascii="Arial" w:hAnsi="Arial" w:cs="Arial"/>
        </w:rPr>
        <w:t xml:space="preserve"> units (440,000 DLHs)</w:t>
      </w:r>
      <w:r w:rsidR="00A06808">
        <w:rPr>
          <w:rFonts w:ascii="Arial" w:hAnsi="Arial" w:cs="Arial"/>
        </w:rPr>
        <w:t xml:space="preserve">, </w:t>
      </w:r>
      <w:r w:rsidR="000109A6" w:rsidRPr="00F31983">
        <w:rPr>
          <w:rFonts w:ascii="Arial" w:hAnsi="Arial" w:cs="Arial"/>
        </w:rPr>
        <w:t>Actual variable overhead</w:t>
      </w:r>
      <w:r w:rsidR="00A06808">
        <w:rPr>
          <w:rFonts w:ascii="Arial" w:hAnsi="Arial" w:cs="Arial"/>
        </w:rPr>
        <w:t>,</w:t>
      </w:r>
      <w:r w:rsidR="000109A6" w:rsidRPr="00F31983">
        <w:rPr>
          <w:rFonts w:ascii="Arial" w:hAnsi="Arial" w:cs="Arial"/>
        </w:rPr>
        <w:t xml:space="preserve"> $352,000</w:t>
      </w:r>
      <w:r w:rsidR="00960892">
        <w:rPr>
          <w:rFonts w:ascii="Arial" w:hAnsi="Arial" w:cs="Arial"/>
        </w:rPr>
        <w:t>,</w:t>
      </w:r>
      <w:r w:rsidR="00A06808">
        <w:rPr>
          <w:rFonts w:ascii="Arial" w:hAnsi="Arial" w:cs="Arial"/>
        </w:rPr>
        <w:t xml:space="preserve"> </w:t>
      </w:r>
      <w:r w:rsidR="000109A6" w:rsidRPr="00F31983">
        <w:rPr>
          <w:rFonts w:ascii="Arial" w:hAnsi="Arial" w:cs="Arial"/>
        </w:rPr>
        <w:t>Actual fixed overhead</w:t>
      </w:r>
      <w:r w:rsidR="00A06808">
        <w:rPr>
          <w:rFonts w:ascii="Arial" w:hAnsi="Arial" w:cs="Arial"/>
        </w:rPr>
        <w:t>,</w:t>
      </w:r>
      <w:r w:rsidR="00593BF2">
        <w:rPr>
          <w:rFonts w:ascii="Arial" w:hAnsi="Arial" w:cs="Arial"/>
        </w:rPr>
        <w:t xml:space="preserve"> </w:t>
      </w:r>
      <w:r w:rsidR="000109A6" w:rsidRPr="00F31983">
        <w:rPr>
          <w:rFonts w:ascii="Arial" w:hAnsi="Arial" w:cs="Arial"/>
        </w:rPr>
        <w:t>$575,000</w:t>
      </w:r>
      <w:r w:rsidRPr="00F31983">
        <w:rPr>
          <w:rFonts w:ascii="Arial" w:hAnsi="Arial" w:cs="Arial"/>
        </w:rPr>
        <w:t xml:space="preserve"> </w:t>
      </w:r>
      <w:r w:rsidR="0002235B" w:rsidRPr="00F31983">
        <w:rPr>
          <w:rFonts w:ascii="Arial" w:hAnsi="Arial" w:cs="Arial"/>
        </w:rPr>
        <w:t xml:space="preserve">The </w:t>
      </w:r>
      <w:r w:rsidR="00D95206" w:rsidRPr="00F31983">
        <w:rPr>
          <w:rFonts w:ascii="Arial" w:hAnsi="Arial" w:cs="Arial"/>
        </w:rPr>
        <w:t>variable overhead efficiency variance for the year is:</w:t>
      </w:r>
    </w:p>
    <w:p w:rsidR="00D95206" w:rsidRDefault="00F31983" w:rsidP="008A2A21">
      <w:pPr>
        <w:numPr>
          <w:ilvl w:val="1"/>
          <w:numId w:val="26"/>
        </w:numPr>
        <w:ind w:left="1080"/>
        <w:rPr>
          <w:rFonts w:ascii="Arial" w:hAnsi="Arial" w:cs="Arial"/>
        </w:rPr>
      </w:pPr>
      <w:r>
        <w:rPr>
          <w:rFonts w:ascii="Arial" w:hAnsi="Arial" w:cs="Arial"/>
        </w:rPr>
        <w:t>$</w:t>
      </w:r>
      <w:r w:rsidR="0002235B" w:rsidRPr="00F31983">
        <w:rPr>
          <w:rFonts w:ascii="Arial" w:hAnsi="Arial" w:cs="Arial"/>
        </w:rPr>
        <w:t>66</w:t>
      </w:r>
      <w:r w:rsidR="00D95206" w:rsidRPr="00F31983">
        <w:rPr>
          <w:rFonts w:ascii="Arial" w:hAnsi="Arial" w:cs="Arial"/>
        </w:rPr>
        <w:t>,000 unfavorable.</w:t>
      </w:r>
    </w:p>
    <w:p w:rsidR="00D95206" w:rsidRDefault="00F31983" w:rsidP="008A2A21">
      <w:pPr>
        <w:numPr>
          <w:ilvl w:val="1"/>
          <w:numId w:val="26"/>
        </w:numPr>
        <w:ind w:left="1080"/>
        <w:rPr>
          <w:rFonts w:ascii="Arial" w:hAnsi="Arial" w:cs="Arial"/>
        </w:rPr>
      </w:pPr>
      <w:r>
        <w:rPr>
          <w:rFonts w:ascii="Arial" w:hAnsi="Arial" w:cs="Arial"/>
        </w:rPr>
        <w:t>$</w:t>
      </w:r>
      <w:r w:rsidR="00D95206" w:rsidRPr="00F31983">
        <w:rPr>
          <w:rFonts w:ascii="Arial" w:hAnsi="Arial" w:cs="Arial"/>
        </w:rPr>
        <w:t>35,520 favorable.</w:t>
      </w:r>
    </w:p>
    <w:p w:rsidR="00D95206" w:rsidRDefault="00F31983" w:rsidP="008A2A21">
      <w:pPr>
        <w:numPr>
          <w:ilvl w:val="1"/>
          <w:numId w:val="26"/>
        </w:numPr>
        <w:ind w:left="1080"/>
        <w:rPr>
          <w:rFonts w:ascii="Arial" w:hAnsi="Arial" w:cs="Arial"/>
        </w:rPr>
      </w:pPr>
      <w:r>
        <w:rPr>
          <w:rFonts w:ascii="Arial" w:hAnsi="Arial" w:cs="Arial"/>
        </w:rPr>
        <w:t>$</w:t>
      </w:r>
      <w:r w:rsidR="0002235B" w:rsidRPr="00F31983">
        <w:rPr>
          <w:rFonts w:ascii="Arial" w:hAnsi="Arial" w:cs="Arial"/>
        </w:rPr>
        <w:t>33</w:t>
      </w:r>
      <w:r w:rsidR="00D95206" w:rsidRPr="00F31983">
        <w:rPr>
          <w:rFonts w:ascii="Arial" w:hAnsi="Arial" w:cs="Arial"/>
        </w:rPr>
        <w:t>,000 favorable.</w:t>
      </w:r>
    </w:p>
    <w:p w:rsidR="00D95206" w:rsidRDefault="00F31983" w:rsidP="008A2A21">
      <w:pPr>
        <w:numPr>
          <w:ilvl w:val="1"/>
          <w:numId w:val="26"/>
        </w:numPr>
        <w:ind w:left="1080"/>
        <w:rPr>
          <w:rFonts w:ascii="Arial" w:hAnsi="Arial" w:cs="Arial"/>
        </w:rPr>
      </w:pPr>
      <w:r>
        <w:rPr>
          <w:rFonts w:ascii="Arial" w:hAnsi="Arial" w:cs="Arial"/>
        </w:rPr>
        <w:t>$</w:t>
      </w:r>
      <w:r w:rsidR="0002235B" w:rsidRPr="00F31983">
        <w:rPr>
          <w:rFonts w:ascii="Arial" w:hAnsi="Arial" w:cs="Arial"/>
        </w:rPr>
        <w:t xml:space="preserve">33,000 </w:t>
      </w:r>
      <w:r w:rsidR="00960892">
        <w:rPr>
          <w:rFonts w:ascii="Arial" w:hAnsi="Arial" w:cs="Arial"/>
        </w:rPr>
        <w:t>un</w:t>
      </w:r>
      <w:r w:rsidR="0002235B" w:rsidRPr="00F31983">
        <w:rPr>
          <w:rFonts w:ascii="Arial" w:hAnsi="Arial" w:cs="Arial"/>
        </w:rPr>
        <w:t>favorable.</w:t>
      </w:r>
    </w:p>
    <w:p w:rsidR="008A2A21" w:rsidRDefault="008A2A21" w:rsidP="008A2A21">
      <w:pPr>
        <w:ind w:left="1440"/>
        <w:rPr>
          <w:rFonts w:ascii="Arial" w:hAnsi="Arial" w:cs="Arial"/>
        </w:rPr>
      </w:pPr>
    </w:p>
    <w:p w:rsidR="008A2A21" w:rsidRDefault="00F31983" w:rsidP="008A2A21">
      <w:pPr>
        <w:numPr>
          <w:ilvl w:val="0"/>
          <w:numId w:val="26"/>
        </w:numPr>
        <w:rPr>
          <w:rFonts w:ascii="Arial" w:hAnsi="Arial" w:cs="Arial"/>
        </w:rPr>
      </w:pPr>
      <w:r>
        <w:rPr>
          <w:rFonts w:ascii="Arial" w:hAnsi="Arial" w:cs="Arial"/>
        </w:rPr>
        <w:t>(</w:t>
      </w:r>
      <w:r w:rsidR="00DD1DF1" w:rsidRPr="008A2A21">
        <w:rPr>
          <w:rFonts w:ascii="Arial" w:hAnsi="Arial" w:cs="Arial"/>
        </w:rPr>
        <w:t>LO.</w:t>
      </w:r>
      <w:r w:rsidR="001E1C17">
        <w:rPr>
          <w:rFonts w:ascii="Arial" w:hAnsi="Arial" w:cs="Arial"/>
        </w:rPr>
        <w:t>1</w:t>
      </w:r>
      <w:r w:rsidR="00DD1DF1" w:rsidRPr="008A2A21">
        <w:rPr>
          <w:rFonts w:ascii="Arial" w:hAnsi="Arial" w:cs="Arial"/>
        </w:rPr>
        <w:t xml:space="preserve">) Standard cost systems should be used for all of the following reasons </w:t>
      </w:r>
      <w:r w:rsidR="000D26C8" w:rsidRPr="000D26C8">
        <w:rPr>
          <w:rFonts w:ascii="Arial" w:hAnsi="Arial" w:cs="Arial"/>
          <w:i/>
        </w:rPr>
        <w:t>except</w:t>
      </w:r>
      <w:r w:rsidR="00DD1DF1" w:rsidRPr="008A2A21">
        <w:rPr>
          <w:rFonts w:ascii="Arial" w:hAnsi="Arial" w:cs="Arial"/>
        </w:rPr>
        <w:t>:</w:t>
      </w:r>
    </w:p>
    <w:p w:rsidR="008A2A21" w:rsidRDefault="008A2A21" w:rsidP="008A2A21">
      <w:pPr>
        <w:numPr>
          <w:ilvl w:val="1"/>
          <w:numId w:val="26"/>
        </w:numPr>
        <w:ind w:left="1080"/>
        <w:rPr>
          <w:rFonts w:ascii="Arial" w:hAnsi="Arial" w:cs="Arial"/>
        </w:rPr>
      </w:pPr>
      <w:proofErr w:type="gramStart"/>
      <w:r>
        <w:rPr>
          <w:rFonts w:ascii="Arial" w:hAnsi="Arial" w:cs="Arial"/>
        </w:rPr>
        <w:t>m</w:t>
      </w:r>
      <w:r w:rsidR="00DD1DF1" w:rsidRPr="008A2A21">
        <w:rPr>
          <w:rFonts w:ascii="Arial" w:hAnsi="Arial" w:cs="Arial"/>
        </w:rPr>
        <w:t>otivation</w:t>
      </w:r>
      <w:proofErr w:type="gramEnd"/>
      <w:r w:rsidR="00DD1DF1" w:rsidRPr="008A2A21">
        <w:rPr>
          <w:rFonts w:ascii="Arial" w:hAnsi="Arial" w:cs="Arial"/>
        </w:rPr>
        <w:t>.</w:t>
      </w:r>
    </w:p>
    <w:p w:rsidR="008A2A21" w:rsidRDefault="008A2A21" w:rsidP="008A2A21">
      <w:pPr>
        <w:numPr>
          <w:ilvl w:val="1"/>
          <w:numId w:val="26"/>
        </w:numPr>
        <w:ind w:left="1080"/>
        <w:rPr>
          <w:rFonts w:ascii="Arial" w:hAnsi="Arial" w:cs="Arial"/>
        </w:rPr>
      </w:pPr>
      <w:proofErr w:type="gramStart"/>
      <w:r>
        <w:rPr>
          <w:rFonts w:ascii="Arial" w:hAnsi="Arial" w:cs="Arial"/>
        </w:rPr>
        <w:t>d</w:t>
      </w:r>
      <w:r w:rsidR="00DD1DF1" w:rsidRPr="008A2A21">
        <w:rPr>
          <w:rFonts w:ascii="Arial" w:hAnsi="Arial" w:cs="Arial"/>
        </w:rPr>
        <w:t>ecision-making</w:t>
      </w:r>
      <w:proofErr w:type="gramEnd"/>
      <w:r w:rsidR="00DD1DF1" w:rsidRPr="008A2A21">
        <w:rPr>
          <w:rFonts w:ascii="Arial" w:hAnsi="Arial" w:cs="Arial"/>
        </w:rPr>
        <w:t>.</w:t>
      </w:r>
    </w:p>
    <w:p w:rsidR="008A2A21" w:rsidRDefault="008A2A21" w:rsidP="008A2A21">
      <w:pPr>
        <w:numPr>
          <w:ilvl w:val="1"/>
          <w:numId w:val="26"/>
        </w:numPr>
        <w:ind w:left="1080"/>
        <w:rPr>
          <w:rFonts w:ascii="Arial" w:hAnsi="Arial" w:cs="Arial"/>
        </w:rPr>
      </w:pPr>
      <w:proofErr w:type="gramStart"/>
      <w:r>
        <w:rPr>
          <w:rFonts w:ascii="Arial" w:hAnsi="Arial" w:cs="Arial"/>
        </w:rPr>
        <w:t>e</w:t>
      </w:r>
      <w:r w:rsidR="00DD1DF1" w:rsidRPr="008A2A21">
        <w:rPr>
          <w:rFonts w:ascii="Arial" w:hAnsi="Arial" w:cs="Arial"/>
        </w:rPr>
        <w:t>stablishing</w:t>
      </w:r>
      <w:proofErr w:type="gramEnd"/>
      <w:r w:rsidR="00DD1DF1" w:rsidRPr="008A2A21">
        <w:rPr>
          <w:rFonts w:ascii="Arial" w:hAnsi="Arial" w:cs="Arial"/>
        </w:rPr>
        <w:t xml:space="preserve"> blame.</w:t>
      </w:r>
    </w:p>
    <w:p w:rsidR="00DD1DF1" w:rsidRDefault="008A2A21" w:rsidP="008A2A21">
      <w:pPr>
        <w:numPr>
          <w:ilvl w:val="1"/>
          <w:numId w:val="26"/>
        </w:numPr>
        <w:ind w:left="1080"/>
        <w:rPr>
          <w:rFonts w:ascii="Arial" w:hAnsi="Arial" w:cs="Arial"/>
        </w:rPr>
      </w:pPr>
      <w:proofErr w:type="gramStart"/>
      <w:r>
        <w:rPr>
          <w:rFonts w:ascii="Arial" w:hAnsi="Arial" w:cs="Arial"/>
        </w:rPr>
        <w:t>c</w:t>
      </w:r>
      <w:r w:rsidR="00DD1DF1" w:rsidRPr="008A2A21">
        <w:rPr>
          <w:rFonts w:ascii="Arial" w:hAnsi="Arial" w:cs="Arial"/>
        </w:rPr>
        <w:t>lerical</w:t>
      </w:r>
      <w:proofErr w:type="gramEnd"/>
      <w:r w:rsidR="00DD1DF1" w:rsidRPr="008A2A21">
        <w:rPr>
          <w:rFonts w:ascii="Arial" w:hAnsi="Arial" w:cs="Arial"/>
        </w:rPr>
        <w:t xml:space="preserve"> efficiency.</w:t>
      </w:r>
    </w:p>
    <w:p w:rsidR="008A2A21" w:rsidRDefault="008A2A21" w:rsidP="008A2A21">
      <w:pPr>
        <w:ind w:left="1440"/>
        <w:rPr>
          <w:rFonts w:ascii="Arial" w:hAnsi="Arial" w:cs="Arial"/>
        </w:rPr>
      </w:pPr>
    </w:p>
    <w:p w:rsidR="00DD1DF1" w:rsidRDefault="008A2A21" w:rsidP="00DD1DF1">
      <w:pPr>
        <w:numPr>
          <w:ilvl w:val="0"/>
          <w:numId w:val="26"/>
        </w:numPr>
        <w:rPr>
          <w:rFonts w:ascii="Arial" w:hAnsi="Arial" w:cs="Arial"/>
        </w:rPr>
      </w:pPr>
      <w:r>
        <w:rPr>
          <w:rFonts w:ascii="Arial" w:hAnsi="Arial" w:cs="Arial"/>
        </w:rPr>
        <w:t>(</w:t>
      </w:r>
      <w:r w:rsidR="00740E2A">
        <w:rPr>
          <w:rFonts w:ascii="Arial" w:hAnsi="Arial" w:cs="Arial"/>
        </w:rPr>
        <w:t>LO.</w:t>
      </w:r>
      <w:r w:rsidR="001E1C17">
        <w:rPr>
          <w:rFonts w:ascii="Arial" w:hAnsi="Arial" w:cs="Arial"/>
        </w:rPr>
        <w:t>1</w:t>
      </w:r>
      <w:bookmarkStart w:id="0" w:name="_GoBack"/>
      <w:bookmarkEnd w:id="0"/>
      <w:r>
        <w:rPr>
          <w:rFonts w:ascii="Arial" w:hAnsi="Arial" w:cs="Arial"/>
        </w:rPr>
        <w:t xml:space="preserve">) </w:t>
      </w:r>
      <w:r w:rsidR="00740E2A">
        <w:rPr>
          <w:rFonts w:ascii="Arial" w:hAnsi="Arial" w:cs="Arial"/>
        </w:rPr>
        <w:t>Select the correct statement from the following.</w:t>
      </w:r>
    </w:p>
    <w:p w:rsidR="00DD1DF1" w:rsidRDefault="00740E2A" w:rsidP="008A2A21">
      <w:pPr>
        <w:numPr>
          <w:ilvl w:val="1"/>
          <w:numId w:val="26"/>
        </w:numPr>
        <w:ind w:left="1080"/>
        <w:rPr>
          <w:rFonts w:ascii="Arial" w:hAnsi="Arial" w:cs="Arial"/>
        </w:rPr>
      </w:pPr>
      <w:r>
        <w:rPr>
          <w:rFonts w:ascii="Arial" w:hAnsi="Arial" w:cs="Arial"/>
        </w:rPr>
        <w:t>An extremely favorable variance is not necessarily a good variance.</w:t>
      </w:r>
    </w:p>
    <w:p w:rsidR="00DD1DF1" w:rsidRDefault="00740E2A" w:rsidP="008A2A21">
      <w:pPr>
        <w:numPr>
          <w:ilvl w:val="1"/>
          <w:numId w:val="26"/>
        </w:numPr>
        <w:ind w:left="1080"/>
        <w:rPr>
          <w:rFonts w:ascii="Arial" w:hAnsi="Arial" w:cs="Arial"/>
        </w:rPr>
      </w:pPr>
      <w:r>
        <w:rPr>
          <w:rFonts w:ascii="Arial" w:hAnsi="Arial" w:cs="Arial"/>
        </w:rPr>
        <w:t>There is a movement in practice toward reporting variances less often than in the past.</w:t>
      </w:r>
    </w:p>
    <w:p w:rsidR="00DD1DF1" w:rsidRDefault="00740E2A" w:rsidP="008A2A21">
      <w:pPr>
        <w:numPr>
          <w:ilvl w:val="1"/>
          <w:numId w:val="26"/>
        </w:numPr>
        <w:ind w:left="1080"/>
        <w:rPr>
          <w:rFonts w:ascii="Arial" w:hAnsi="Arial" w:cs="Arial"/>
        </w:rPr>
      </w:pPr>
      <w:r>
        <w:rPr>
          <w:rFonts w:ascii="Arial" w:hAnsi="Arial" w:cs="Arial"/>
        </w:rPr>
        <w:t>Only unfavorable variances need to be investigated.</w:t>
      </w:r>
    </w:p>
    <w:p w:rsidR="00DD1DF1" w:rsidRDefault="00740E2A" w:rsidP="008A2A21">
      <w:pPr>
        <w:numPr>
          <w:ilvl w:val="1"/>
          <w:numId w:val="26"/>
        </w:numPr>
        <w:ind w:left="1080"/>
        <w:rPr>
          <w:rFonts w:ascii="Arial" w:hAnsi="Arial" w:cs="Arial"/>
        </w:rPr>
      </w:pPr>
      <w:r>
        <w:rPr>
          <w:rFonts w:ascii="Arial" w:hAnsi="Arial" w:cs="Arial"/>
        </w:rPr>
        <w:t>For proper performance evaluation to be made, responsibility for variances should not be traced to specific managers.</w:t>
      </w:r>
    </w:p>
    <w:p w:rsidR="008A2A21" w:rsidRDefault="008A2A21" w:rsidP="008A2A21">
      <w:pPr>
        <w:ind w:left="1440"/>
        <w:rPr>
          <w:rFonts w:ascii="Arial" w:hAnsi="Arial" w:cs="Arial"/>
        </w:rPr>
      </w:pPr>
    </w:p>
    <w:p w:rsidR="00DD1DF1" w:rsidRDefault="008A2A21" w:rsidP="00DD1DF1">
      <w:pPr>
        <w:numPr>
          <w:ilvl w:val="0"/>
          <w:numId w:val="26"/>
        </w:numPr>
        <w:rPr>
          <w:rFonts w:ascii="Arial" w:hAnsi="Arial" w:cs="Arial"/>
        </w:rPr>
      </w:pPr>
      <w:r>
        <w:rPr>
          <w:rFonts w:ascii="Arial" w:hAnsi="Arial" w:cs="Arial"/>
        </w:rPr>
        <w:t>(</w:t>
      </w:r>
      <w:r w:rsidR="00DD1DF1" w:rsidRPr="008A2A21">
        <w:rPr>
          <w:rFonts w:ascii="Arial" w:hAnsi="Arial" w:cs="Arial"/>
        </w:rPr>
        <w:t>LO.</w:t>
      </w:r>
      <w:r w:rsidR="00740E2A">
        <w:rPr>
          <w:rFonts w:ascii="Arial" w:hAnsi="Arial" w:cs="Arial"/>
        </w:rPr>
        <w:t>4</w:t>
      </w:r>
      <w:r w:rsidR="00DD1DF1" w:rsidRPr="008A2A21">
        <w:rPr>
          <w:rFonts w:ascii="Arial" w:hAnsi="Arial" w:cs="Arial"/>
        </w:rPr>
        <w:t xml:space="preserve">) The best basis upon which cost standards should be set to measure controllable production </w:t>
      </w:r>
      <w:r w:rsidR="00DD1DF1" w:rsidRPr="000D26C8">
        <w:rPr>
          <w:rFonts w:ascii="Arial" w:hAnsi="Arial" w:cs="Arial"/>
          <w:i/>
        </w:rPr>
        <w:t>inefficiencies</w:t>
      </w:r>
      <w:r w:rsidR="00DD1DF1" w:rsidRPr="008A2A21">
        <w:rPr>
          <w:rFonts w:ascii="Arial" w:hAnsi="Arial" w:cs="Arial"/>
        </w:rPr>
        <w:t xml:space="preserve"> is:</w:t>
      </w:r>
    </w:p>
    <w:p w:rsidR="00DD1DF1" w:rsidRDefault="008A2A21" w:rsidP="008A2A21">
      <w:pPr>
        <w:numPr>
          <w:ilvl w:val="1"/>
          <w:numId w:val="26"/>
        </w:numPr>
        <w:ind w:left="1080"/>
        <w:rPr>
          <w:rFonts w:ascii="Arial" w:hAnsi="Arial" w:cs="Arial"/>
        </w:rPr>
      </w:pPr>
      <w:proofErr w:type="gramStart"/>
      <w:r>
        <w:rPr>
          <w:rFonts w:ascii="Arial" w:hAnsi="Arial" w:cs="Arial"/>
        </w:rPr>
        <w:t>e</w:t>
      </w:r>
      <w:r w:rsidR="00DD1DF1" w:rsidRPr="008A2A21">
        <w:rPr>
          <w:rFonts w:ascii="Arial" w:hAnsi="Arial" w:cs="Arial"/>
        </w:rPr>
        <w:t>ngineering</w:t>
      </w:r>
      <w:proofErr w:type="gramEnd"/>
      <w:r w:rsidR="00DD1DF1" w:rsidRPr="008A2A21">
        <w:rPr>
          <w:rFonts w:ascii="Arial" w:hAnsi="Arial" w:cs="Arial"/>
        </w:rPr>
        <w:t xml:space="preserve"> standards based on attainable performance.</w:t>
      </w:r>
    </w:p>
    <w:p w:rsidR="00DD1DF1" w:rsidRDefault="008A2A21" w:rsidP="008A2A21">
      <w:pPr>
        <w:numPr>
          <w:ilvl w:val="1"/>
          <w:numId w:val="26"/>
        </w:numPr>
        <w:ind w:left="1080"/>
        <w:rPr>
          <w:rFonts w:ascii="Arial" w:hAnsi="Arial" w:cs="Arial"/>
        </w:rPr>
      </w:pPr>
      <w:proofErr w:type="gramStart"/>
      <w:r>
        <w:rPr>
          <w:rFonts w:ascii="Arial" w:hAnsi="Arial" w:cs="Arial"/>
        </w:rPr>
        <w:t>n</w:t>
      </w:r>
      <w:r w:rsidR="00DD1DF1" w:rsidRPr="008A2A21">
        <w:rPr>
          <w:rFonts w:ascii="Arial" w:hAnsi="Arial" w:cs="Arial"/>
        </w:rPr>
        <w:t>ormal</w:t>
      </w:r>
      <w:proofErr w:type="gramEnd"/>
      <w:r w:rsidR="00DD1DF1" w:rsidRPr="008A2A21">
        <w:rPr>
          <w:rFonts w:ascii="Arial" w:hAnsi="Arial" w:cs="Arial"/>
        </w:rPr>
        <w:t xml:space="preserve"> capacity.</w:t>
      </w:r>
    </w:p>
    <w:p w:rsidR="00DD1DF1" w:rsidRDefault="008A2A21" w:rsidP="008A2A21">
      <w:pPr>
        <w:numPr>
          <w:ilvl w:val="1"/>
          <w:numId w:val="26"/>
        </w:numPr>
        <w:ind w:left="1080"/>
        <w:rPr>
          <w:rFonts w:ascii="Arial" w:hAnsi="Arial" w:cs="Arial"/>
        </w:rPr>
      </w:pPr>
      <w:proofErr w:type="gramStart"/>
      <w:r>
        <w:rPr>
          <w:rFonts w:ascii="Arial" w:hAnsi="Arial" w:cs="Arial"/>
        </w:rPr>
        <w:t>e</w:t>
      </w:r>
      <w:r w:rsidR="00DD1DF1" w:rsidRPr="008A2A21">
        <w:rPr>
          <w:rFonts w:ascii="Arial" w:hAnsi="Arial" w:cs="Arial"/>
        </w:rPr>
        <w:t>ngineering</w:t>
      </w:r>
      <w:proofErr w:type="gramEnd"/>
      <w:r w:rsidR="00DD1DF1" w:rsidRPr="008A2A21">
        <w:rPr>
          <w:rFonts w:ascii="Arial" w:hAnsi="Arial" w:cs="Arial"/>
        </w:rPr>
        <w:t xml:space="preserve"> standards.</w:t>
      </w:r>
    </w:p>
    <w:p w:rsidR="00DD1DF1" w:rsidRDefault="008A2A21" w:rsidP="008A2A21">
      <w:pPr>
        <w:numPr>
          <w:ilvl w:val="1"/>
          <w:numId w:val="26"/>
        </w:numPr>
        <w:ind w:left="1080"/>
        <w:rPr>
          <w:rFonts w:ascii="Arial" w:hAnsi="Arial" w:cs="Arial"/>
        </w:rPr>
      </w:pPr>
      <w:proofErr w:type="gramStart"/>
      <w:r>
        <w:rPr>
          <w:rFonts w:ascii="Arial" w:hAnsi="Arial" w:cs="Arial"/>
        </w:rPr>
        <w:t>i</w:t>
      </w:r>
      <w:r w:rsidR="00DD1DF1" w:rsidRPr="008A2A21">
        <w:rPr>
          <w:rFonts w:ascii="Arial" w:hAnsi="Arial" w:cs="Arial"/>
        </w:rPr>
        <w:t>deal</w:t>
      </w:r>
      <w:proofErr w:type="gramEnd"/>
      <w:r w:rsidR="00DD1DF1" w:rsidRPr="008A2A21">
        <w:rPr>
          <w:rFonts w:ascii="Arial" w:hAnsi="Arial" w:cs="Arial"/>
        </w:rPr>
        <w:t xml:space="preserve"> capacity.</w:t>
      </w:r>
    </w:p>
    <w:p w:rsidR="00740E2A" w:rsidRDefault="00740E2A" w:rsidP="00740E2A">
      <w:pPr>
        <w:ind w:left="1080"/>
        <w:rPr>
          <w:rFonts w:ascii="Arial" w:hAnsi="Arial" w:cs="Arial"/>
        </w:rPr>
      </w:pPr>
    </w:p>
    <w:p w:rsidR="00740E2A" w:rsidRDefault="00740E2A" w:rsidP="00740E2A">
      <w:pPr>
        <w:numPr>
          <w:ilvl w:val="0"/>
          <w:numId w:val="26"/>
        </w:numPr>
        <w:rPr>
          <w:rFonts w:ascii="Arial" w:hAnsi="Arial" w:cs="Arial"/>
        </w:rPr>
      </w:pPr>
      <w:r>
        <w:rPr>
          <w:rFonts w:ascii="Arial" w:hAnsi="Arial" w:cs="Arial"/>
        </w:rPr>
        <w:t>(LO.</w:t>
      </w:r>
      <w:r w:rsidR="00FD0734">
        <w:rPr>
          <w:rFonts w:ascii="Arial" w:hAnsi="Arial" w:cs="Arial"/>
        </w:rPr>
        <w:t>5</w:t>
      </w:r>
      <w:r>
        <w:rPr>
          <w:rFonts w:ascii="Arial" w:hAnsi="Arial" w:cs="Arial"/>
        </w:rPr>
        <w:t>)</w:t>
      </w:r>
      <w:r w:rsidR="00FD0734">
        <w:rPr>
          <w:rFonts w:ascii="Arial" w:hAnsi="Arial" w:cs="Arial"/>
        </w:rPr>
        <w:t xml:space="preserve"> Variance analysis for conversion cost in automated plants normally focuses on: </w:t>
      </w:r>
    </w:p>
    <w:p w:rsidR="00FD0734" w:rsidRDefault="00E461DB" w:rsidP="00E461DB">
      <w:pPr>
        <w:numPr>
          <w:ilvl w:val="1"/>
          <w:numId w:val="26"/>
        </w:numPr>
        <w:ind w:left="1080"/>
        <w:rPr>
          <w:rFonts w:ascii="Arial" w:hAnsi="Arial" w:cs="Arial"/>
        </w:rPr>
      </w:pPr>
      <w:proofErr w:type="gramStart"/>
      <w:r>
        <w:rPr>
          <w:rFonts w:ascii="Arial" w:hAnsi="Arial" w:cs="Arial"/>
        </w:rPr>
        <w:t>s</w:t>
      </w:r>
      <w:r w:rsidR="00FD0734">
        <w:rPr>
          <w:rFonts w:ascii="Arial" w:hAnsi="Arial" w:cs="Arial"/>
        </w:rPr>
        <w:t>pending</w:t>
      </w:r>
      <w:proofErr w:type="gramEnd"/>
      <w:r w:rsidR="00FD0734">
        <w:rPr>
          <w:rFonts w:ascii="Arial" w:hAnsi="Arial" w:cs="Arial"/>
        </w:rPr>
        <w:t xml:space="preserve"> variances for overhead costs.</w:t>
      </w:r>
    </w:p>
    <w:p w:rsidR="00FD0734" w:rsidRPr="00E461DB" w:rsidRDefault="00E461DB" w:rsidP="00E461DB">
      <w:pPr>
        <w:numPr>
          <w:ilvl w:val="1"/>
          <w:numId w:val="26"/>
        </w:numPr>
        <w:ind w:left="1080"/>
        <w:rPr>
          <w:rFonts w:ascii="Arial" w:hAnsi="Arial" w:cs="Arial"/>
        </w:rPr>
      </w:pPr>
      <w:proofErr w:type="gramStart"/>
      <w:r w:rsidRPr="00E461DB">
        <w:rPr>
          <w:rFonts w:ascii="Arial" w:hAnsi="Arial" w:cs="Arial"/>
        </w:rPr>
        <w:t>e</w:t>
      </w:r>
      <w:r w:rsidR="00FD0734" w:rsidRPr="00E461DB">
        <w:rPr>
          <w:rFonts w:ascii="Arial" w:hAnsi="Arial" w:cs="Arial"/>
        </w:rPr>
        <w:t>fficiency</w:t>
      </w:r>
      <w:proofErr w:type="gramEnd"/>
      <w:r w:rsidR="00FD0734" w:rsidRPr="00E461DB">
        <w:rPr>
          <w:rFonts w:ascii="Arial" w:hAnsi="Arial" w:cs="Arial"/>
        </w:rPr>
        <w:t xml:space="preserve"> variances for machinery and production costs rather than labor costs.</w:t>
      </w:r>
    </w:p>
    <w:p w:rsidR="00FD0734" w:rsidRDefault="00E461DB" w:rsidP="00E461DB">
      <w:pPr>
        <w:numPr>
          <w:ilvl w:val="1"/>
          <w:numId w:val="26"/>
        </w:numPr>
        <w:ind w:left="1080"/>
        <w:rPr>
          <w:rFonts w:ascii="Arial" w:hAnsi="Arial" w:cs="Arial"/>
        </w:rPr>
      </w:pPr>
      <w:proofErr w:type="gramStart"/>
      <w:r>
        <w:rPr>
          <w:rFonts w:ascii="Arial" w:hAnsi="Arial" w:cs="Arial"/>
        </w:rPr>
        <w:t>v</w:t>
      </w:r>
      <w:r w:rsidR="00FD0734">
        <w:rPr>
          <w:rFonts w:ascii="Arial" w:hAnsi="Arial" w:cs="Arial"/>
        </w:rPr>
        <w:t>olume</w:t>
      </w:r>
      <w:proofErr w:type="gramEnd"/>
      <w:r w:rsidR="00FD0734">
        <w:rPr>
          <w:rFonts w:ascii="Arial" w:hAnsi="Arial" w:cs="Arial"/>
        </w:rPr>
        <w:t xml:space="preserve"> variance for production.</w:t>
      </w:r>
    </w:p>
    <w:p w:rsidR="00FD0734" w:rsidRDefault="00E461DB" w:rsidP="00E461DB">
      <w:pPr>
        <w:numPr>
          <w:ilvl w:val="1"/>
          <w:numId w:val="26"/>
        </w:numPr>
        <w:ind w:left="1080"/>
        <w:rPr>
          <w:rFonts w:ascii="Arial" w:hAnsi="Arial" w:cs="Arial"/>
        </w:rPr>
      </w:pPr>
      <w:proofErr w:type="gramStart"/>
      <w:r>
        <w:rPr>
          <w:rFonts w:ascii="Arial" w:hAnsi="Arial" w:cs="Arial"/>
        </w:rPr>
        <w:t>a</w:t>
      </w:r>
      <w:r w:rsidR="00FD0734">
        <w:rPr>
          <w:rFonts w:ascii="Arial" w:hAnsi="Arial" w:cs="Arial"/>
        </w:rPr>
        <w:t>ll</w:t>
      </w:r>
      <w:proofErr w:type="gramEnd"/>
      <w:r w:rsidR="00FD0734">
        <w:rPr>
          <w:rFonts w:ascii="Arial" w:hAnsi="Arial" w:cs="Arial"/>
        </w:rPr>
        <w:t xml:space="preserve"> of the above.</w:t>
      </w:r>
    </w:p>
    <w:p w:rsidR="00FD0734" w:rsidRDefault="00FD0734" w:rsidP="00FD0734">
      <w:pPr>
        <w:ind w:left="1440"/>
        <w:rPr>
          <w:rFonts w:ascii="Arial" w:hAnsi="Arial" w:cs="Arial"/>
        </w:rPr>
      </w:pPr>
    </w:p>
    <w:p w:rsidR="00FD0734" w:rsidRDefault="00FD0734" w:rsidP="00FD0734">
      <w:pPr>
        <w:numPr>
          <w:ilvl w:val="0"/>
          <w:numId w:val="26"/>
        </w:numPr>
        <w:rPr>
          <w:rFonts w:ascii="Arial" w:hAnsi="Arial" w:cs="Arial"/>
        </w:rPr>
      </w:pPr>
      <w:r>
        <w:rPr>
          <w:rFonts w:ascii="Arial" w:hAnsi="Arial" w:cs="Arial"/>
        </w:rPr>
        <w:t>(LO.6) (Appendix) A possible combination of materials or labor is called</w:t>
      </w:r>
    </w:p>
    <w:p w:rsidR="00FD0734" w:rsidRDefault="00E461DB" w:rsidP="00E461DB">
      <w:pPr>
        <w:numPr>
          <w:ilvl w:val="1"/>
          <w:numId w:val="26"/>
        </w:numPr>
        <w:ind w:left="1080"/>
        <w:rPr>
          <w:rFonts w:ascii="Arial" w:hAnsi="Arial" w:cs="Arial"/>
        </w:rPr>
      </w:pPr>
      <w:proofErr w:type="gramStart"/>
      <w:r>
        <w:rPr>
          <w:rFonts w:ascii="Arial" w:hAnsi="Arial" w:cs="Arial"/>
        </w:rPr>
        <w:t>m</w:t>
      </w:r>
      <w:r w:rsidR="00FD0734">
        <w:rPr>
          <w:rFonts w:ascii="Arial" w:hAnsi="Arial" w:cs="Arial"/>
        </w:rPr>
        <w:t>aterials-time</w:t>
      </w:r>
      <w:proofErr w:type="gramEnd"/>
      <w:r w:rsidR="00FD0734">
        <w:rPr>
          <w:rFonts w:ascii="Arial" w:hAnsi="Arial" w:cs="Arial"/>
        </w:rPr>
        <w:t xml:space="preserve"> measurement.</w:t>
      </w:r>
    </w:p>
    <w:p w:rsidR="00FD0734" w:rsidRDefault="00E461DB" w:rsidP="00E461DB">
      <w:pPr>
        <w:numPr>
          <w:ilvl w:val="1"/>
          <w:numId w:val="26"/>
        </w:numPr>
        <w:ind w:left="1080"/>
        <w:rPr>
          <w:rFonts w:ascii="Arial" w:hAnsi="Arial" w:cs="Arial"/>
        </w:rPr>
      </w:pPr>
      <w:proofErr w:type="gramStart"/>
      <w:r>
        <w:rPr>
          <w:rFonts w:ascii="Arial" w:hAnsi="Arial" w:cs="Arial"/>
        </w:rPr>
        <w:t>y</w:t>
      </w:r>
      <w:r w:rsidR="00FD0734">
        <w:rPr>
          <w:rFonts w:ascii="Arial" w:hAnsi="Arial" w:cs="Arial"/>
        </w:rPr>
        <w:t>ield</w:t>
      </w:r>
      <w:proofErr w:type="gramEnd"/>
      <w:r w:rsidR="00FD0734">
        <w:rPr>
          <w:rFonts w:ascii="Arial" w:hAnsi="Arial" w:cs="Arial"/>
        </w:rPr>
        <w:t>.</w:t>
      </w:r>
    </w:p>
    <w:p w:rsidR="00FD0734" w:rsidRDefault="00E461DB" w:rsidP="00E461DB">
      <w:pPr>
        <w:numPr>
          <w:ilvl w:val="1"/>
          <w:numId w:val="26"/>
        </w:numPr>
        <w:ind w:left="1080"/>
        <w:rPr>
          <w:rFonts w:ascii="Arial" w:hAnsi="Arial" w:cs="Arial"/>
        </w:rPr>
      </w:pPr>
      <w:proofErr w:type="gramStart"/>
      <w:r>
        <w:rPr>
          <w:rFonts w:ascii="Arial" w:hAnsi="Arial" w:cs="Arial"/>
        </w:rPr>
        <w:t>m</w:t>
      </w:r>
      <w:r w:rsidR="00FD0734">
        <w:rPr>
          <w:rFonts w:ascii="Arial" w:hAnsi="Arial" w:cs="Arial"/>
        </w:rPr>
        <w:t>ix</w:t>
      </w:r>
      <w:proofErr w:type="gramEnd"/>
      <w:r w:rsidR="00FD0734">
        <w:rPr>
          <w:rFonts w:ascii="Arial" w:hAnsi="Arial" w:cs="Arial"/>
        </w:rPr>
        <w:t>.</w:t>
      </w:r>
    </w:p>
    <w:p w:rsidR="00FD0734" w:rsidRDefault="00E461DB" w:rsidP="00E461DB">
      <w:pPr>
        <w:numPr>
          <w:ilvl w:val="1"/>
          <w:numId w:val="26"/>
        </w:numPr>
        <w:ind w:left="1080"/>
        <w:rPr>
          <w:rFonts w:ascii="Arial" w:hAnsi="Arial" w:cs="Arial"/>
        </w:rPr>
      </w:pPr>
      <w:proofErr w:type="gramStart"/>
      <w:r>
        <w:rPr>
          <w:rFonts w:ascii="Arial" w:hAnsi="Arial" w:cs="Arial"/>
        </w:rPr>
        <w:t>c</w:t>
      </w:r>
      <w:r w:rsidR="00FD0734">
        <w:rPr>
          <w:rFonts w:ascii="Arial" w:hAnsi="Arial" w:cs="Arial"/>
        </w:rPr>
        <w:t>onversion</w:t>
      </w:r>
      <w:proofErr w:type="gramEnd"/>
      <w:r>
        <w:rPr>
          <w:rFonts w:ascii="Arial" w:hAnsi="Arial" w:cs="Arial"/>
        </w:rPr>
        <w:t>.</w:t>
      </w:r>
    </w:p>
    <w:p w:rsidR="00FD0734" w:rsidRDefault="00FD0734" w:rsidP="00FD0734">
      <w:pPr>
        <w:ind w:left="1440"/>
        <w:rPr>
          <w:rFonts w:ascii="Arial" w:hAnsi="Arial" w:cs="Arial"/>
        </w:rPr>
      </w:pPr>
    </w:p>
    <w:p w:rsidR="00FD0734" w:rsidRDefault="00FD0734" w:rsidP="00FD0734">
      <w:pPr>
        <w:numPr>
          <w:ilvl w:val="0"/>
          <w:numId w:val="26"/>
        </w:numPr>
        <w:rPr>
          <w:rFonts w:ascii="Arial" w:hAnsi="Arial" w:cs="Arial"/>
        </w:rPr>
      </w:pPr>
      <w:r>
        <w:rPr>
          <w:rFonts w:ascii="Arial" w:hAnsi="Arial" w:cs="Arial"/>
        </w:rPr>
        <w:t>(LO.6) (Appendix) A measure of the difference between the actual total quantity of input and the standard total quantity allowed based on output is called the</w:t>
      </w:r>
    </w:p>
    <w:p w:rsidR="00FD0734" w:rsidRDefault="00E461DB" w:rsidP="00E461DB">
      <w:pPr>
        <w:numPr>
          <w:ilvl w:val="1"/>
          <w:numId w:val="26"/>
        </w:numPr>
        <w:ind w:left="1080"/>
        <w:rPr>
          <w:rFonts w:ascii="Arial" w:hAnsi="Arial" w:cs="Arial"/>
        </w:rPr>
      </w:pPr>
      <w:proofErr w:type="gramStart"/>
      <w:r>
        <w:rPr>
          <w:rFonts w:ascii="Arial" w:hAnsi="Arial" w:cs="Arial"/>
        </w:rPr>
        <w:t>m</w:t>
      </w:r>
      <w:r w:rsidR="00FD0734">
        <w:rPr>
          <w:rFonts w:ascii="Arial" w:hAnsi="Arial" w:cs="Arial"/>
        </w:rPr>
        <w:t>ix</w:t>
      </w:r>
      <w:proofErr w:type="gramEnd"/>
      <w:r w:rsidR="00FD0734">
        <w:rPr>
          <w:rFonts w:ascii="Arial" w:hAnsi="Arial" w:cs="Arial"/>
        </w:rPr>
        <w:t xml:space="preserve"> variance</w:t>
      </w:r>
      <w:r>
        <w:rPr>
          <w:rFonts w:ascii="Arial" w:hAnsi="Arial" w:cs="Arial"/>
        </w:rPr>
        <w:t>.</w:t>
      </w:r>
    </w:p>
    <w:p w:rsidR="00FD0734" w:rsidRDefault="00E461DB" w:rsidP="00E461DB">
      <w:pPr>
        <w:numPr>
          <w:ilvl w:val="1"/>
          <w:numId w:val="26"/>
        </w:numPr>
        <w:ind w:left="1080"/>
        <w:rPr>
          <w:rFonts w:ascii="Arial" w:hAnsi="Arial" w:cs="Arial"/>
        </w:rPr>
      </w:pPr>
      <w:proofErr w:type="gramStart"/>
      <w:r>
        <w:rPr>
          <w:rFonts w:ascii="Arial" w:hAnsi="Arial" w:cs="Arial"/>
        </w:rPr>
        <w:t>yield</w:t>
      </w:r>
      <w:proofErr w:type="gramEnd"/>
      <w:r>
        <w:rPr>
          <w:rFonts w:ascii="Arial" w:hAnsi="Arial" w:cs="Arial"/>
        </w:rPr>
        <w:t xml:space="preserve"> </w:t>
      </w:r>
      <w:r w:rsidR="00FD0734">
        <w:rPr>
          <w:rFonts w:ascii="Arial" w:hAnsi="Arial" w:cs="Arial"/>
        </w:rPr>
        <w:t>variance</w:t>
      </w:r>
      <w:r>
        <w:rPr>
          <w:rFonts w:ascii="Arial" w:hAnsi="Arial" w:cs="Arial"/>
        </w:rPr>
        <w:t>.</w:t>
      </w:r>
    </w:p>
    <w:p w:rsidR="00E461DB" w:rsidRDefault="00E461DB" w:rsidP="00E461DB">
      <w:pPr>
        <w:numPr>
          <w:ilvl w:val="1"/>
          <w:numId w:val="26"/>
        </w:numPr>
        <w:ind w:left="1080"/>
        <w:rPr>
          <w:rFonts w:ascii="Arial" w:hAnsi="Arial" w:cs="Arial"/>
        </w:rPr>
      </w:pPr>
      <w:proofErr w:type="gramStart"/>
      <w:r>
        <w:rPr>
          <w:rFonts w:ascii="Arial" w:hAnsi="Arial" w:cs="Arial"/>
        </w:rPr>
        <w:t>volume</w:t>
      </w:r>
      <w:proofErr w:type="gramEnd"/>
      <w:r>
        <w:rPr>
          <w:rFonts w:ascii="Arial" w:hAnsi="Arial" w:cs="Arial"/>
        </w:rPr>
        <w:t xml:space="preserve"> variance.</w:t>
      </w:r>
    </w:p>
    <w:p w:rsidR="00E461DB" w:rsidRDefault="00E461DB" w:rsidP="00E461DB">
      <w:pPr>
        <w:numPr>
          <w:ilvl w:val="1"/>
          <w:numId w:val="26"/>
        </w:numPr>
        <w:ind w:left="1080"/>
        <w:rPr>
          <w:rFonts w:ascii="Arial" w:hAnsi="Arial" w:cs="Arial"/>
        </w:rPr>
      </w:pPr>
      <w:proofErr w:type="gramStart"/>
      <w:r>
        <w:rPr>
          <w:rFonts w:ascii="Arial" w:hAnsi="Arial" w:cs="Arial"/>
        </w:rPr>
        <w:t>none</w:t>
      </w:r>
      <w:proofErr w:type="gramEnd"/>
      <w:r>
        <w:rPr>
          <w:rFonts w:ascii="Arial" w:hAnsi="Arial" w:cs="Arial"/>
        </w:rPr>
        <w:t xml:space="preserve"> of the above.</w:t>
      </w:r>
    </w:p>
    <w:p w:rsidR="00E461DB" w:rsidRDefault="00E461DB" w:rsidP="00E461DB">
      <w:pPr>
        <w:ind w:left="1080"/>
        <w:rPr>
          <w:rFonts w:ascii="Arial" w:hAnsi="Arial" w:cs="Arial"/>
        </w:rPr>
      </w:pPr>
    </w:p>
    <w:p w:rsidR="00E461DB" w:rsidRDefault="00E461DB" w:rsidP="00E461DB">
      <w:pPr>
        <w:numPr>
          <w:ilvl w:val="0"/>
          <w:numId w:val="26"/>
        </w:numPr>
        <w:rPr>
          <w:rFonts w:ascii="Arial" w:hAnsi="Arial" w:cs="Arial"/>
        </w:rPr>
      </w:pPr>
      <w:r>
        <w:rPr>
          <w:rFonts w:ascii="Arial" w:hAnsi="Arial" w:cs="Arial"/>
        </w:rPr>
        <w:t>(LO.6) (Appendix) Select the correct equation for the labor mix variance.</w:t>
      </w:r>
    </w:p>
    <w:p w:rsidR="00E461DB" w:rsidRPr="00E461DB" w:rsidRDefault="00E461DB" w:rsidP="000D26C8">
      <w:pPr>
        <w:numPr>
          <w:ilvl w:val="1"/>
          <w:numId w:val="26"/>
        </w:numPr>
        <w:ind w:left="1080"/>
        <w:rPr>
          <w:rFonts w:ascii="Arial" w:hAnsi="Arial" w:cs="Arial"/>
        </w:rPr>
      </w:pPr>
      <w:r>
        <w:rPr>
          <w:rFonts w:ascii="Arial" w:hAnsi="Arial" w:cs="Arial"/>
        </w:rPr>
        <w:t>(Actual mix x Actual hours x Actual rate) – (Actual mix x Actual hours x Standard rate)</w:t>
      </w:r>
    </w:p>
    <w:p w:rsidR="00E461DB" w:rsidRDefault="00E461DB" w:rsidP="000D26C8">
      <w:pPr>
        <w:numPr>
          <w:ilvl w:val="1"/>
          <w:numId w:val="26"/>
        </w:numPr>
        <w:ind w:left="1080"/>
        <w:rPr>
          <w:rFonts w:ascii="Arial" w:hAnsi="Arial" w:cs="Arial"/>
        </w:rPr>
      </w:pPr>
      <w:r>
        <w:rPr>
          <w:rFonts w:ascii="Arial" w:hAnsi="Arial" w:cs="Arial"/>
        </w:rPr>
        <w:t>(Actual mix x Actual hours x Standard rate) – (Actual mix x Actual hours x Standard rate)</w:t>
      </w:r>
    </w:p>
    <w:p w:rsidR="00E461DB" w:rsidRPr="00FD0734" w:rsidRDefault="00E461DB" w:rsidP="000D26C8">
      <w:pPr>
        <w:numPr>
          <w:ilvl w:val="1"/>
          <w:numId w:val="26"/>
        </w:numPr>
        <w:ind w:left="1080"/>
        <w:rPr>
          <w:rFonts w:ascii="Arial" w:hAnsi="Arial" w:cs="Arial"/>
        </w:rPr>
      </w:pPr>
      <w:r>
        <w:rPr>
          <w:rFonts w:ascii="Arial" w:hAnsi="Arial" w:cs="Arial"/>
        </w:rPr>
        <w:t xml:space="preserve">(Actual mix x Actual hours x Standard rate) – (Standard mix x </w:t>
      </w:r>
      <w:r w:rsidR="00A06808">
        <w:rPr>
          <w:rFonts w:ascii="Arial" w:hAnsi="Arial" w:cs="Arial"/>
        </w:rPr>
        <w:t>Ac</w:t>
      </w:r>
      <w:r>
        <w:rPr>
          <w:rFonts w:ascii="Arial" w:hAnsi="Arial" w:cs="Arial"/>
        </w:rPr>
        <w:t>t</w:t>
      </w:r>
      <w:r w:rsidR="00A06808">
        <w:rPr>
          <w:rFonts w:ascii="Arial" w:hAnsi="Arial" w:cs="Arial"/>
        </w:rPr>
        <w:t>u</w:t>
      </w:r>
      <w:r>
        <w:rPr>
          <w:rFonts w:ascii="Arial" w:hAnsi="Arial" w:cs="Arial"/>
        </w:rPr>
        <w:t>a</w:t>
      </w:r>
      <w:r w:rsidR="00A06808">
        <w:rPr>
          <w:rFonts w:ascii="Arial" w:hAnsi="Arial" w:cs="Arial"/>
        </w:rPr>
        <w:t xml:space="preserve">l </w:t>
      </w:r>
      <w:r>
        <w:rPr>
          <w:rFonts w:ascii="Arial" w:hAnsi="Arial" w:cs="Arial"/>
        </w:rPr>
        <w:t>hours x Standard rate)</w:t>
      </w:r>
    </w:p>
    <w:p w:rsidR="00E461DB" w:rsidRPr="00E461DB" w:rsidRDefault="00E461DB" w:rsidP="000D26C8">
      <w:pPr>
        <w:numPr>
          <w:ilvl w:val="1"/>
          <w:numId w:val="26"/>
        </w:numPr>
        <w:ind w:left="1080"/>
        <w:rPr>
          <w:rFonts w:ascii="Arial" w:hAnsi="Arial" w:cs="Arial"/>
        </w:rPr>
      </w:pPr>
      <w:r>
        <w:rPr>
          <w:rFonts w:ascii="Arial" w:hAnsi="Arial" w:cs="Arial"/>
        </w:rPr>
        <w:t>(Standard mix x Actual hours x Standard rate) – (Standard mix x Standard hours x Standard rate)</w:t>
      </w:r>
    </w:p>
    <w:p w:rsidR="000109A6" w:rsidRPr="00920E3E" w:rsidRDefault="00D95206" w:rsidP="00920E3E">
      <w:pPr>
        <w:rPr>
          <w:rFonts w:ascii="Arial" w:hAnsi="Arial" w:cs="Arial"/>
        </w:rPr>
      </w:pPr>
      <w:r w:rsidRPr="00920E3E">
        <w:rPr>
          <w:rFonts w:ascii="Arial" w:hAnsi="Arial" w:cs="Arial"/>
        </w:rPr>
        <w:tab/>
      </w:r>
    </w:p>
    <w:p w:rsidR="000109A6" w:rsidRPr="009448B4" w:rsidRDefault="000109A6" w:rsidP="00485888">
      <w:pPr>
        <w:pStyle w:val="PlainText"/>
        <w:spacing w:before="240"/>
        <w:jc w:val="center"/>
        <w:rPr>
          <w:rFonts w:ascii="Arial" w:hAnsi="Arial" w:cs="Arial"/>
          <w:b/>
          <w:sz w:val="20"/>
        </w:rPr>
      </w:pPr>
      <w:r w:rsidRPr="009448B4">
        <w:rPr>
          <w:rFonts w:ascii="Arial" w:hAnsi="Arial" w:cs="Arial"/>
          <w:b/>
          <w:sz w:val="20"/>
        </w:rPr>
        <w:lastRenderedPageBreak/>
        <w:t xml:space="preserve">Multiple Choice </w:t>
      </w:r>
      <w:r w:rsidR="00485888" w:rsidRPr="009448B4">
        <w:rPr>
          <w:rFonts w:ascii="Arial" w:hAnsi="Arial" w:cs="Arial"/>
          <w:b/>
          <w:sz w:val="20"/>
        </w:rPr>
        <w:t>Solution</w:t>
      </w:r>
      <w:r w:rsidRPr="009448B4">
        <w:rPr>
          <w:rFonts w:ascii="Arial" w:hAnsi="Arial" w:cs="Arial"/>
          <w:b/>
          <w:sz w:val="20"/>
        </w:rPr>
        <w:t>s</w:t>
      </w:r>
    </w:p>
    <w:p w:rsidR="00485888" w:rsidRDefault="00485888" w:rsidP="008A2A21">
      <w:pPr>
        <w:pStyle w:val="PlainText"/>
        <w:numPr>
          <w:ilvl w:val="0"/>
          <w:numId w:val="28"/>
        </w:numPr>
        <w:spacing w:before="240"/>
        <w:ind w:left="1440" w:hanging="720"/>
        <w:rPr>
          <w:rFonts w:ascii="Arial" w:hAnsi="Arial" w:cs="Arial"/>
          <w:sz w:val="20"/>
        </w:rPr>
      </w:pPr>
      <w:r w:rsidRPr="009448B4">
        <w:rPr>
          <w:rFonts w:ascii="Arial" w:hAnsi="Arial" w:cs="Arial"/>
          <w:sz w:val="20"/>
        </w:rPr>
        <w:t>d</w:t>
      </w:r>
    </w:p>
    <w:p w:rsidR="008A2A21" w:rsidRDefault="00593BF2" w:rsidP="008A2A21">
      <w:pPr>
        <w:pStyle w:val="PlainText"/>
        <w:numPr>
          <w:ilvl w:val="0"/>
          <w:numId w:val="28"/>
        </w:numPr>
        <w:spacing w:before="240"/>
        <w:ind w:left="1440" w:hanging="720"/>
        <w:rPr>
          <w:rFonts w:ascii="Arial" w:hAnsi="Arial" w:cs="Arial"/>
          <w:sz w:val="20"/>
        </w:rPr>
      </w:pPr>
      <w:r>
        <w:rPr>
          <w:rFonts w:ascii="Arial" w:hAnsi="Arial" w:cs="Arial"/>
          <w:sz w:val="20"/>
        </w:rPr>
        <w:t>d</w:t>
      </w:r>
    </w:p>
    <w:p w:rsidR="008A2A21" w:rsidRDefault="00593BF2" w:rsidP="008A2A21">
      <w:pPr>
        <w:pStyle w:val="PlainText"/>
        <w:numPr>
          <w:ilvl w:val="0"/>
          <w:numId w:val="28"/>
        </w:numPr>
        <w:spacing w:before="240"/>
        <w:ind w:left="1440" w:hanging="720"/>
        <w:rPr>
          <w:rFonts w:ascii="Arial" w:hAnsi="Arial" w:cs="Arial"/>
          <w:sz w:val="20"/>
        </w:rPr>
      </w:pPr>
      <w:r>
        <w:rPr>
          <w:rFonts w:ascii="Arial" w:hAnsi="Arial" w:cs="Arial"/>
          <w:sz w:val="20"/>
        </w:rPr>
        <w:t>b</w:t>
      </w:r>
    </w:p>
    <w:p w:rsidR="008A2A21" w:rsidRDefault="00593BF2" w:rsidP="008A2A21">
      <w:pPr>
        <w:pStyle w:val="PlainText"/>
        <w:numPr>
          <w:ilvl w:val="0"/>
          <w:numId w:val="28"/>
        </w:numPr>
        <w:spacing w:before="240"/>
        <w:ind w:left="1440" w:hanging="720"/>
        <w:rPr>
          <w:rFonts w:ascii="Arial" w:hAnsi="Arial" w:cs="Arial"/>
          <w:sz w:val="20"/>
        </w:rPr>
      </w:pPr>
      <w:r>
        <w:rPr>
          <w:rFonts w:ascii="Arial" w:hAnsi="Arial" w:cs="Arial"/>
          <w:sz w:val="20"/>
        </w:rPr>
        <w:t>c</w:t>
      </w:r>
    </w:p>
    <w:p w:rsidR="000109A6" w:rsidRPr="00593BF2" w:rsidRDefault="008A2A21" w:rsidP="00593BF2">
      <w:pPr>
        <w:pStyle w:val="PlainText"/>
        <w:numPr>
          <w:ilvl w:val="0"/>
          <w:numId w:val="28"/>
        </w:numPr>
        <w:spacing w:before="240"/>
        <w:ind w:left="1440" w:hanging="720"/>
        <w:rPr>
          <w:rFonts w:ascii="Arial" w:hAnsi="Arial" w:cs="Arial"/>
          <w:sz w:val="20"/>
        </w:rPr>
      </w:pPr>
      <w:r>
        <w:rPr>
          <w:rFonts w:ascii="Arial" w:hAnsi="Arial" w:cs="Arial"/>
          <w:sz w:val="20"/>
        </w:rPr>
        <w:t>c</w:t>
      </w:r>
    </w:p>
    <w:p w:rsidR="000109A6" w:rsidRPr="009448B4" w:rsidRDefault="000109A6" w:rsidP="000109A6">
      <w:pPr>
        <w:pStyle w:val="PlainText"/>
        <w:tabs>
          <w:tab w:val="center" w:pos="1440"/>
          <w:tab w:val="center" w:pos="4320"/>
          <w:tab w:val="center" w:pos="7200"/>
        </w:tabs>
        <w:spacing w:before="240"/>
        <w:rPr>
          <w:rFonts w:ascii="Arial" w:hAnsi="Arial" w:cs="Arial"/>
          <w:sz w:val="20"/>
        </w:rPr>
      </w:pPr>
      <w:r w:rsidRPr="009448B4">
        <w:rPr>
          <w:rFonts w:ascii="Arial" w:hAnsi="Arial" w:cs="Arial"/>
          <w:sz w:val="20"/>
        </w:rPr>
        <w:tab/>
        <w:t>AP × AQ</w:t>
      </w:r>
      <w:r w:rsidRPr="009448B4">
        <w:rPr>
          <w:rFonts w:ascii="Arial" w:hAnsi="Arial" w:cs="Arial"/>
          <w:sz w:val="20"/>
        </w:rPr>
        <w:tab/>
        <w:t>SP × AQ</w:t>
      </w:r>
      <w:r w:rsidRPr="009448B4">
        <w:rPr>
          <w:rFonts w:ascii="Arial" w:hAnsi="Arial" w:cs="Arial"/>
          <w:sz w:val="20"/>
        </w:rPr>
        <w:tab/>
        <w:t>SP × SQ</w:t>
      </w:r>
    </w:p>
    <w:p w:rsidR="000109A6" w:rsidRPr="009448B4" w:rsidRDefault="000109A6" w:rsidP="000109A6">
      <w:pPr>
        <w:pStyle w:val="PlainText"/>
        <w:tabs>
          <w:tab w:val="center" w:pos="1440"/>
          <w:tab w:val="center" w:pos="4320"/>
          <w:tab w:val="center" w:pos="7200"/>
        </w:tabs>
        <w:rPr>
          <w:rFonts w:ascii="Arial" w:hAnsi="Arial" w:cs="Arial"/>
          <w:sz w:val="20"/>
        </w:rPr>
      </w:pPr>
      <w:r w:rsidRPr="009448B4">
        <w:rPr>
          <w:rFonts w:ascii="Arial" w:hAnsi="Arial" w:cs="Arial"/>
          <w:sz w:val="20"/>
        </w:rPr>
        <w:tab/>
        <w:t>$12.20 × 6,375</w:t>
      </w:r>
      <w:r w:rsidRPr="009448B4">
        <w:rPr>
          <w:rFonts w:ascii="Arial" w:hAnsi="Arial" w:cs="Arial"/>
          <w:sz w:val="20"/>
        </w:rPr>
        <w:tab/>
        <w:t>$12.00 × 6,375</w:t>
      </w:r>
      <w:r w:rsidRPr="009448B4">
        <w:rPr>
          <w:rFonts w:ascii="Arial" w:hAnsi="Arial" w:cs="Arial"/>
          <w:sz w:val="20"/>
        </w:rPr>
        <w:tab/>
        <w:t>$12.00 × 6,375</w:t>
      </w:r>
    </w:p>
    <w:p w:rsidR="000109A6" w:rsidRPr="009448B4" w:rsidRDefault="000109A6" w:rsidP="000109A6">
      <w:pPr>
        <w:pStyle w:val="PlainText"/>
        <w:tabs>
          <w:tab w:val="center" w:pos="1440"/>
          <w:tab w:val="center" w:pos="4320"/>
          <w:tab w:val="center" w:pos="7200"/>
        </w:tabs>
        <w:rPr>
          <w:rFonts w:ascii="Arial" w:hAnsi="Arial" w:cs="Arial"/>
          <w:sz w:val="20"/>
        </w:rPr>
      </w:pPr>
      <w:r w:rsidRPr="009448B4">
        <w:rPr>
          <w:rFonts w:ascii="Arial" w:hAnsi="Arial" w:cs="Arial"/>
          <w:sz w:val="20"/>
        </w:rPr>
        <w:tab/>
        <w:t>$77,775</w:t>
      </w:r>
      <w:r w:rsidRPr="009448B4">
        <w:rPr>
          <w:rFonts w:ascii="Arial" w:hAnsi="Arial" w:cs="Arial"/>
          <w:sz w:val="20"/>
        </w:rPr>
        <w:tab/>
        <w:t>$76,500</w:t>
      </w:r>
      <w:r w:rsidRPr="009448B4">
        <w:rPr>
          <w:rFonts w:ascii="Arial" w:hAnsi="Arial" w:cs="Arial"/>
          <w:sz w:val="20"/>
        </w:rPr>
        <w:tab/>
        <w:t>$76,500</w:t>
      </w:r>
    </w:p>
    <w:p w:rsidR="000109A6" w:rsidRPr="009448B4" w:rsidRDefault="000109A6" w:rsidP="000109A6">
      <w:pPr>
        <w:pStyle w:val="PlainText"/>
        <w:tabs>
          <w:tab w:val="center" w:pos="1440"/>
          <w:tab w:val="center" w:pos="2880"/>
          <w:tab w:val="center" w:pos="4320"/>
          <w:tab w:val="center" w:pos="5760"/>
          <w:tab w:val="center" w:pos="7200"/>
        </w:tabs>
        <w:spacing w:before="120"/>
        <w:ind w:firstLine="720"/>
        <w:rPr>
          <w:rFonts w:ascii="Arial" w:hAnsi="Arial" w:cs="Arial"/>
          <w:sz w:val="20"/>
        </w:rPr>
      </w:pPr>
      <w:r w:rsidRPr="009448B4">
        <w:rPr>
          <w:rFonts w:ascii="Arial" w:hAnsi="Arial" w:cs="Arial"/>
          <w:sz w:val="20"/>
        </w:rPr>
        <w:tab/>
      </w:r>
      <w:r w:rsidRPr="009448B4">
        <w:rPr>
          <w:rFonts w:ascii="Arial" w:hAnsi="Arial" w:cs="Arial"/>
          <w:sz w:val="20"/>
        </w:rPr>
        <w:tab/>
        <w:t>$1,275 U</w:t>
      </w:r>
      <w:r w:rsidRPr="009448B4">
        <w:rPr>
          <w:rFonts w:ascii="Arial" w:hAnsi="Arial" w:cs="Arial"/>
          <w:sz w:val="20"/>
        </w:rPr>
        <w:tab/>
      </w:r>
      <w:r w:rsidRPr="009448B4">
        <w:rPr>
          <w:rFonts w:ascii="Arial" w:hAnsi="Arial" w:cs="Arial"/>
          <w:sz w:val="20"/>
        </w:rPr>
        <w:tab/>
        <w:t>$-0-</w:t>
      </w:r>
    </w:p>
    <w:p w:rsidR="000109A6" w:rsidRPr="009448B4" w:rsidRDefault="000109A6" w:rsidP="000109A6">
      <w:pPr>
        <w:pStyle w:val="PlainText"/>
        <w:tabs>
          <w:tab w:val="center" w:pos="1440"/>
          <w:tab w:val="center" w:pos="2880"/>
          <w:tab w:val="center" w:pos="4320"/>
          <w:tab w:val="center" w:pos="5760"/>
          <w:tab w:val="center" w:pos="7200"/>
        </w:tabs>
        <w:spacing w:before="240"/>
        <w:rPr>
          <w:rFonts w:ascii="Arial" w:hAnsi="Arial" w:cs="Arial"/>
          <w:sz w:val="20"/>
        </w:rPr>
      </w:pPr>
      <w:r w:rsidRPr="009448B4">
        <w:rPr>
          <w:rFonts w:ascii="Arial" w:hAnsi="Arial" w:cs="Arial"/>
          <w:noProof/>
          <w:sz w:val="20"/>
        </w:rPr>
        <w:pict>
          <v:line id="_x0000_s1203" style="position:absolute;flip:y;z-index:251685888" from="5in,1.35pt" to="5in,8.55pt" o:allowincell="f"/>
        </w:pict>
      </w:r>
      <w:r w:rsidRPr="009448B4">
        <w:rPr>
          <w:rFonts w:ascii="Arial" w:hAnsi="Arial" w:cs="Arial"/>
          <w:noProof/>
          <w:sz w:val="20"/>
        </w:rPr>
        <w:pict>
          <v:line id="_x0000_s1199" style="position:absolute;z-index:251681792" from="3in,8.55pt" to="5in,8.55pt" o:allowincell="f"/>
        </w:pict>
      </w:r>
      <w:r w:rsidRPr="009448B4">
        <w:rPr>
          <w:rFonts w:ascii="Arial" w:hAnsi="Arial" w:cs="Arial"/>
          <w:noProof/>
          <w:sz w:val="20"/>
        </w:rPr>
        <w:pict>
          <v:line id="_x0000_s1201" style="position:absolute;flip:y;z-index:251683840" from="208.8pt,1.35pt" to="208.8pt,8.55pt" o:allowincell="f"/>
        </w:pict>
      </w:r>
      <w:r w:rsidRPr="009448B4">
        <w:rPr>
          <w:rFonts w:ascii="Arial" w:hAnsi="Arial" w:cs="Arial"/>
          <w:noProof/>
          <w:sz w:val="20"/>
        </w:rPr>
        <w:pict>
          <v:line id="_x0000_s1200" style="position:absolute;flip:y;z-index:251682816" from="1in,1.35pt" to="1in,8.55pt" o:allowincell="f"/>
        </w:pict>
      </w:r>
      <w:r w:rsidRPr="009448B4">
        <w:rPr>
          <w:rFonts w:ascii="Arial" w:hAnsi="Arial" w:cs="Arial"/>
          <w:noProof/>
          <w:sz w:val="20"/>
        </w:rPr>
        <w:pict>
          <v:line id="_x0000_s1198" style="position:absolute;z-index:251680768" from="1in,8.55pt" to="208.8pt,8.55pt" o:allowincell="f"/>
        </w:pict>
      </w:r>
      <w:r w:rsidRPr="009448B4">
        <w:rPr>
          <w:rFonts w:ascii="Arial" w:hAnsi="Arial" w:cs="Arial"/>
          <w:noProof/>
          <w:sz w:val="20"/>
        </w:rPr>
        <w:pict>
          <v:line id="_x0000_s1202" style="position:absolute;flip:y;z-index:251684864" from="3in,1.35pt" to="3in,8.55pt" o:allowincell="f"/>
        </w:pict>
      </w:r>
      <w:r w:rsidRPr="009448B4">
        <w:rPr>
          <w:rFonts w:ascii="Arial" w:hAnsi="Arial" w:cs="Arial"/>
          <w:sz w:val="20"/>
        </w:rPr>
        <w:tab/>
      </w:r>
      <w:r w:rsidRPr="009448B4">
        <w:rPr>
          <w:rFonts w:ascii="Arial" w:hAnsi="Arial" w:cs="Arial"/>
          <w:sz w:val="20"/>
        </w:rPr>
        <w:tab/>
        <w:t>Labor Rate Variance</w:t>
      </w:r>
      <w:r w:rsidRPr="009448B4">
        <w:rPr>
          <w:rFonts w:ascii="Arial" w:hAnsi="Arial" w:cs="Arial"/>
          <w:sz w:val="20"/>
        </w:rPr>
        <w:tab/>
      </w:r>
      <w:r w:rsidRPr="009448B4">
        <w:rPr>
          <w:rFonts w:ascii="Arial" w:hAnsi="Arial" w:cs="Arial"/>
          <w:sz w:val="20"/>
        </w:rPr>
        <w:tab/>
        <w:t>Labor Efficiency Variance</w:t>
      </w:r>
    </w:p>
    <w:p w:rsidR="000109A6" w:rsidRPr="009448B4" w:rsidRDefault="000109A6" w:rsidP="000109A6">
      <w:pPr>
        <w:pStyle w:val="PlainText"/>
        <w:tabs>
          <w:tab w:val="center" w:pos="1440"/>
          <w:tab w:val="center" w:pos="4320"/>
          <w:tab w:val="center" w:pos="7200"/>
        </w:tabs>
        <w:spacing w:before="120"/>
        <w:rPr>
          <w:rFonts w:ascii="Arial" w:hAnsi="Arial" w:cs="Arial"/>
          <w:b/>
          <w:sz w:val="20"/>
        </w:rPr>
      </w:pPr>
      <w:r w:rsidRPr="009448B4">
        <w:rPr>
          <w:rFonts w:ascii="Arial" w:hAnsi="Arial" w:cs="Arial"/>
          <w:noProof/>
          <w:sz w:val="20"/>
        </w:rPr>
        <w:pict>
          <v:line id="_x0000_s1206" style="position:absolute;flip:y;z-index:251688960" from="4in,16.45pt" to="4in,23.65pt" o:allowincell="f"/>
        </w:pict>
      </w:r>
      <w:r w:rsidRPr="009448B4">
        <w:rPr>
          <w:rFonts w:ascii="Arial" w:hAnsi="Arial" w:cs="Arial"/>
          <w:noProof/>
          <w:sz w:val="20"/>
        </w:rPr>
        <w:pict>
          <v:line id="_x0000_s1205" style="position:absolute;flip:y;z-index:251687936" from="2in,16.45pt" to="2in,23.65pt" o:allowincell="f"/>
        </w:pict>
      </w:r>
      <w:r w:rsidRPr="009448B4">
        <w:rPr>
          <w:rFonts w:ascii="Arial" w:hAnsi="Arial" w:cs="Arial"/>
          <w:sz w:val="20"/>
        </w:rPr>
        <w:tab/>
      </w:r>
      <w:r w:rsidRPr="009448B4">
        <w:rPr>
          <w:rFonts w:ascii="Arial" w:hAnsi="Arial" w:cs="Arial"/>
          <w:sz w:val="20"/>
        </w:rPr>
        <w:tab/>
      </w:r>
      <w:r w:rsidRPr="009448B4">
        <w:rPr>
          <w:rFonts w:ascii="Arial" w:hAnsi="Arial" w:cs="Arial"/>
          <w:b/>
          <w:sz w:val="20"/>
        </w:rPr>
        <w:t>$1,275 U</w:t>
      </w:r>
    </w:p>
    <w:p w:rsidR="000109A6" w:rsidRPr="009448B4" w:rsidRDefault="000109A6" w:rsidP="000109A6">
      <w:pPr>
        <w:pStyle w:val="PlainText"/>
        <w:tabs>
          <w:tab w:val="center" w:pos="1440"/>
          <w:tab w:val="center" w:pos="4320"/>
          <w:tab w:val="center" w:pos="7200"/>
        </w:tabs>
        <w:spacing w:before="240"/>
        <w:rPr>
          <w:rFonts w:ascii="Arial" w:hAnsi="Arial" w:cs="Arial"/>
          <w:sz w:val="20"/>
        </w:rPr>
      </w:pPr>
      <w:r w:rsidRPr="009448B4">
        <w:rPr>
          <w:rFonts w:ascii="Arial" w:hAnsi="Arial" w:cs="Arial"/>
          <w:noProof/>
          <w:sz w:val="20"/>
        </w:rPr>
        <w:pict>
          <v:line id="_x0000_s1204" style="position:absolute;z-index:251686912" from="2in,2.7pt" to="4in,2.7pt" o:allowincell="f"/>
        </w:pict>
      </w:r>
      <w:r w:rsidRPr="009448B4">
        <w:rPr>
          <w:rFonts w:ascii="Arial" w:hAnsi="Arial" w:cs="Arial"/>
          <w:sz w:val="20"/>
        </w:rPr>
        <w:tab/>
      </w:r>
      <w:r w:rsidRPr="009448B4">
        <w:rPr>
          <w:rFonts w:ascii="Arial" w:hAnsi="Arial" w:cs="Arial"/>
          <w:sz w:val="20"/>
        </w:rPr>
        <w:tab/>
        <w:t>Total Labor Variance</w:t>
      </w:r>
    </w:p>
    <w:p w:rsidR="000109A6" w:rsidRDefault="000109A6" w:rsidP="000109A6">
      <w:pPr>
        <w:pStyle w:val="PlainText"/>
        <w:rPr>
          <w:rFonts w:ascii="Arial" w:hAnsi="Arial" w:cs="Arial"/>
          <w:sz w:val="20"/>
        </w:rPr>
      </w:pPr>
    </w:p>
    <w:p w:rsidR="008A2A21" w:rsidRDefault="008A2A21" w:rsidP="008A2A21">
      <w:pPr>
        <w:pStyle w:val="PlainText"/>
        <w:numPr>
          <w:ilvl w:val="0"/>
          <w:numId w:val="28"/>
        </w:numPr>
        <w:ind w:left="1440" w:hanging="720"/>
        <w:rPr>
          <w:rFonts w:ascii="Arial" w:hAnsi="Arial" w:cs="Arial"/>
          <w:sz w:val="20"/>
        </w:rPr>
      </w:pPr>
      <w:r>
        <w:rPr>
          <w:rFonts w:ascii="Arial" w:hAnsi="Arial" w:cs="Arial"/>
          <w:sz w:val="20"/>
        </w:rPr>
        <w:t>b</w:t>
      </w:r>
    </w:p>
    <w:p w:rsidR="008A2A21" w:rsidRDefault="008A2A21" w:rsidP="008A2A21">
      <w:pPr>
        <w:pStyle w:val="PlainText"/>
        <w:ind w:left="1440"/>
        <w:rPr>
          <w:rFonts w:ascii="Arial" w:hAnsi="Arial" w:cs="Arial"/>
          <w:sz w:val="20"/>
        </w:rPr>
      </w:pPr>
    </w:p>
    <w:p w:rsidR="008A2A21" w:rsidRDefault="00593BF2" w:rsidP="008A2A21">
      <w:pPr>
        <w:pStyle w:val="PlainText"/>
        <w:numPr>
          <w:ilvl w:val="0"/>
          <w:numId w:val="28"/>
        </w:numPr>
        <w:ind w:left="1440" w:hanging="720"/>
        <w:rPr>
          <w:rFonts w:ascii="Arial" w:hAnsi="Arial" w:cs="Arial"/>
          <w:sz w:val="20"/>
        </w:rPr>
      </w:pPr>
      <w:r>
        <w:rPr>
          <w:rFonts w:ascii="Arial" w:hAnsi="Arial" w:cs="Arial"/>
          <w:sz w:val="20"/>
        </w:rPr>
        <w:t>b</w:t>
      </w:r>
    </w:p>
    <w:p w:rsidR="008A2A21" w:rsidRDefault="008A2A21" w:rsidP="008A2A21">
      <w:pPr>
        <w:pStyle w:val="ListParagraph"/>
        <w:rPr>
          <w:rFonts w:ascii="Arial" w:hAnsi="Arial" w:cs="Arial"/>
        </w:rPr>
      </w:pPr>
    </w:p>
    <w:p w:rsidR="00C010EE" w:rsidRPr="00C010EE" w:rsidRDefault="00BA707E" w:rsidP="00C010EE">
      <w:pPr>
        <w:pStyle w:val="PlainText"/>
        <w:numPr>
          <w:ilvl w:val="0"/>
          <w:numId w:val="28"/>
        </w:numPr>
        <w:ind w:left="1440" w:hanging="720"/>
        <w:rPr>
          <w:rFonts w:ascii="Arial" w:hAnsi="Arial" w:cs="Arial"/>
          <w:sz w:val="20"/>
        </w:rPr>
      </w:pPr>
      <w:r>
        <w:rPr>
          <w:rFonts w:ascii="Arial" w:hAnsi="Arial" w:cs="Arial"/>
          <w:sz w:val="20"/>
        </w:rPr>
        <w:t>d</w:t>
      </w:r>
    </w:p>
    <w:p w:rsidR="00C010EE" w:rsidRPr="009448B4" w:rsidRDefault="00C010EE" w:rsidP="00C010EE">
      <w:pPr>
        <w:pStyle w:val="PlainText"/>
        <w:tabs>
          <w:tab w:val="center" w:pos="2880"/>
          <w:tab w:val="center" w:pos="5760"/>
          <w:tab w:val="center" w:pos="7200"/>
        </w:tabs>
        <w:spacing w:before="240"/>
        <w:rPr>
          <w:rFonts w:ascii="Arial" w:hAnsi="Arial" w:cs="Arial"/>
          <w:sz w:val="20"/>
        </w:rPr>
      </w:pPr>
      <w:r>
        <w:rPr>
          <w:rFonts w:ascii="Arial" w:hAnsi="Arial" w:cs="Arial"/>
          <w:sz w:val="20"/>
        </w:rPr>
        <w:tab/>
      </w:r>
      <w:r w:rsidRPr="009448B4">
        <w:rPr>
          <w:rFonts w:ascii="Arial" w:hAnsi="Arial" w:cs="Arial"/>
          <w:sz w:val="20"/>
        </w:rPr>
        <w:t>Flexible Budget</w:t>
      </w:r>
      <w:r w:rsidRPr="009448B4">
        <w:rPr>
          <w:rFonts w:ascii="Arial" w:hAnsi="Arial" w:cs="Arial"/>
          <w:sz w:val="20"/>
        </w:rPr>
        <w:tab/>
      </w:r>
    </w:p>
    <w:p w:rsidR="00C010EE" w:rsidRPr="009448B4" w:rsidRDefault="00C010EE" w:rsidP="00C010EE">
      <w:pPr>
        <w:pStyle w:val="PlainText"/>
        <w:tabs>
          <w:tab w:val="center" w:pos="2880"/>
          <w:tab w:val="center" w:pos="5760"/>
          <w:tab w:val="center" w:pos="7200"/>
        </w:tabs>
        <w:rPr>
          <w:rFonts w:ascii="Arial" w:hAnsi="Arial" w:cs="Arial"/>
          <w:sz w:val="20"/>
        </w:rPr>
      </w:pPr>
      <w:r w:rsidRPr="009448B4">
        <w:rPr>
          <w:rFonts w:ascii="Arial" w:hAnsi="Arial" w:cs="Arial"/>
          <w:sz w:val="20"/>
        </w:rPr>
        <w:tab/>
        <w:t>Based on Input</w:t>
      </w:r>
      <w:r w:rsidRPr="009448B4">
        <w:rPr>
          <w:rFonts w:ascii="Arial" w:hAnsi="Arial" w:cs="Arial"/>
          <w:sz w:val="20"/>
        </w:rPr>
        <w:tab/>
        <w:t>(Output Measure)</w:t>
      </w:r>
    </w:p>
    <w:p w:rsidR="00C010EE" w:rsidRPr="009448B4" w:rsidRDefault="00C010EE" w:rsidP="00C010EE">
      <w:pPr>
        <w:pStyle w:val="PlainText"/>
        <w:tabs>
          <w:tab w:val="center" w:pos="2880"/>
          <w:tab w:val="center" w:pos="5760"/>
          <w:tab w:val="center" w:pos="7200"/>
        </w:tabs>
        <w:rPr>
          <w:rFonts w:ascii="Arial" w:hAnsi="Arial" w:cs="Arial"/>
          <w:sz w:val="20"/>
        </w:rPr>
      </w:pPr>
      <w:r w:rsidRPr="009448B4">
        <w:rPr>
          <w:rFonts w:ascii="Arial" w:hAnsi="Arial" w:cs="Arial"/>
          <w:sz w:val="20"/>
        </w:rPr>
        <w:tab/>
        <w:t>(SP × AQ)</w:t>
      </w:r>
      <w:r w:rsidRPr="009448B4">
        <w:rPr>
          <w:rFonts w:ascii="Arial" w:hAnsi="Arial" w:cs="Arial"/>
          <w:sz w:val="20"/>
        </w:rPr>
        <w:tab/>
        <w:t>(SP × SQ)</w:t>
      </w:r>
    </w:p>
    <w:p w:rsidR="00C010EE" w:rsidRPr="009448B4" w:rsidRDefault="00C010EE" w:rsidP="00C010EE">
      <w:pPr>
        <w:pStyle w:val="PlainText"/>
        <w:tabs>
          <w:tab w:val="center" w:pos="2880"/>
          <w:tab w:val="center" w:pos="5760"/>
          <w:tab w:val="center" w:pos="7200"/>
        </w:tabs>
        <w:rPr>
          <w:rFonts w:ascii="Arial" w:hAnsi="Arial" w:cs="Arial"/>
          <w:sz w:val="20"/>
        </w:rPr>
      </w:pPr>
      <w:r w:rsidRPr="009448B4">
        <w:rPr>
          <w:rFonts w:ascii="Arial" w:hAnsi="Arial" w:cs="Arial"/>
          <w:sz w:val="20"/>
        </w:rPr>
        <w:tab/>
        <w:t>($0.75 × 440,000 LHs)</w:t>
      </w:r>
      <w:r w:rsidRPr="009448B4">
        <w:rPr>
          <w:rFonts w:ascii="Arial" w:hAnsi="Arial" w:cs="Arial"/>
          <w:sz w:val="20"/>
        </w:rPr>
        <w:tab/>
        <w:t>($0.75 × 396,000 LHs)</w:t>
      </w:r>
    </w:p>
    <w:p w:rsidR="00C010EE" w:rsidRPr="009448B4" w:rsidRDefault="00C010EE" w:rsidP="00C010EE">
      <w:pPr>
        <w:pStyle w:val="PlainText"/>
        <w:tabs>
          <w:tab w:val="center" w:pos="2880"/>
          <w:tab w:val="center" w:pos="5760"/>
          <w:tab w:val="center" w:pos="7200"/>
        </w:tabs>
        <w:rPr>
          <w:rFonts w:ascii="Arial" w:hAnsi="Arial" w:cs="Arial"/>
          <w:sz w:val="20"/>
        </w:rPr>
      </w:pPr>
      <w:r w:rsidRPr="009448B4">
        <w:rPr>
          <w:rFonts w:ascii="Arial" w:hAnsi="Arial" w:cs="Arial"/>
          <w:sz w:val="20"/>
        </w:rPr>
        <w:tab/>
        <w:t>$330,000</w:t>
      </w:r>
      <w:r w:rsidRPr="009448B4">
        <w:rPr>
          <w:rFonts w:ascii="Arial" w:hAnsi="Arial" w:cs="Arial"/>
          <w:sz w:val="20"/>
        </w:rPr>
        <w:tab/>
        <w:t>$297,000</w:t>
      </w:r>
    </w:p>
    <w:p w:rsidR="00C010EE" w:rsidRPr="009448B4" w:rsidRDefault="00C010EE" w:rsidP="00C010EE">
      <w:pPr>
        <w:pStyle w:val="PlainText"/>
        <w:tabs>
          <w:tab w:val="center" w:pos="4320"/>
          <w:tab w:val="center" w:pos="5760"/>
          <w:tab w:val="center" w:pos="7200"/>
        </w:tabs>
        <w:spacing w:before="120"/>
        <w:rPr>
          <w:rFonts w:ascii="Arial" w:hAnsi="Arial" w:cs="Arial"/>
          <w:sz w:val="20"/>
        </w:rPr>
      </w:pPr>
      <w:r w:rsidRPr="009448B4">
        <w:rPr>
          <w:rFonts w:ascii="Arial" w:hAnsi="Arial" w:cs="Arial"/>
          <w:noProof/>
          <w:sz w:val="20"/>
        </w:rPr>
        <w:pict>
          <v:line id="_x0000_s1227" style="position:absolute;z-index:251698176" from="295.2pt,16.55pt" to="295.2pt,23.75pt" o:allowincell="f"/>
        </w:pict>
      </w:r>
      <w:r w:rsidRPr="009448B4">
        <w:rPr>
          <w:rFonts w:ascii="Arial" w:hAnsi="Arial" w:cs="Arial"/>
          <w:noProof/>
          <w:sz w:val="20"/>
        </w:rPr>
        <w:pict>
          <v:line id="_x0000_s1226" style="position:absolute;z-index:251697152" from="2in,16.55pt" to="2in,23.75pt" o:allowincell="f"/>
        </w:pict>
      </w:r>
      <w:r w:rsidRPr="009448B4">
        <w:rPr>
          <w:rFonts w:ascii="Arial" w:hAnsi="Arial" w:cs="Arial"/>
          <w:sz w:val="20"/>
        </w:rPr>
        <w:tab/>
      </w:r>
      <w:r w:rsidRPr="009448B4">
        <w:rPr>
          <w:rFonts w:ascii="Arial" w:hAnsi="Arial" w:cs="Arial"/>
          <w:b/>
          <w:sz w:val="20"/>
        </w:rPr>
        <w:t>$33,000 U</w:t>
      </w:r>
    </w:p>
    <w:p w:rsidR="00C010EE" w:rsidRPr="00C010EE" w:rsidRDefault="00C010EE" w:rsidP="00C010EE">
      <w:pPr>
        <w:pStyle w:val="PlainText"/>
        <w:tabs>
          <w:tab w:val="center" w:pos="4320"/>
          <w:tab w:val="center" w:pos="5760"/>
          <w:tab w:val="center" w:pos="7200"/>
        </w:tabs>
        <w:spacing w:before="240"/>
        <w:rPr>
          <w:rFonts w:ascii="Arial" w:hAnsi="Arial" w:cs="Arial"/>
          <w:sz w:val="20"/>
        </w:rPr>
      </w:pPr>
      <w:r w:rsidRPr="009448B4">
        <w:rPr>
          <w:rFonts w:ascii="Arial" w:hAnsi="Arial" w:cs="Arial"/>
          <w:noProof/>
          <w:sz w:val="20"/>
        </w:rPr>
        <w:pict>
          <v:line id="_x0000_s1225" style="position:absolute;z-index:251696128" from="2in,3.3pt" to="295.2pt,3.3pt" o:allowincell="f"/>
        </w:pict>
      </w:r>
      <w:r w:rsidRPr="009448B4">
        <w:rPr>
          <w:rFonts w:ascii="Arial" w:hAnsi="Arial" w:cs="Arial"/>
          <w:sz w:val="20"/>
        </w:rPr>
        <w:tab/>
        <w:t>VOH</w:t>
      </w:r>
    </w:p>
    <w:p w:rsidR="00BA707E" w:rsidRDefault="00BA707E" w:rsidP="008A2A21">
      <w:pPr>
        <w:pStyle w:val="PlainText"/>
        <w:numPr>
          <w:ilvl w:val="0"/>
          <w:numId w:val="28"/>
        </w:numPr>
        <w:ind w:left="1440" w:hanging="720"/>
        <w:rPr>
          <w:rFonts w:ascii="Arial" w:hAnsi="Arial" w:cs="Arial"/>
          <w:sz w:val="20"/>
        </w:rPr>
      </w:pPr>
      <w:r>
        <w:rPr>
          <w:rFonts w:ascii="Arial" w:hAnsi="Arial" w:cs="Arial"/>
          <w:sz w:val="20"/>
        </w:rPr>
        <w:t>c</w:t>
      </w:r>
    </w:p>
    <w:p w:rsidR="00BA707E" w:rsidRDefault="00BA707E" w:rsidP="00BA707E">
      <w:pPr>
        <w:pStyle w:val="ListParagraph"/>
        <w:rPr>
          <w:rFonts w:ascii="Arial" w:hAnsi="Arial" w:cs="Arial"/>
        </w:rPr>
      </w:pPr>
    </w:p>
    <w:p w:rsidR="00485888" w:rsidRDefault="00C010EE" w:rsidP="008A2A21">
      <w:pPr>
        <w:pStyle w:val="PlainText"/>
        <w:numPr>
          <w:ilvl w:val="0"/>
          <w:numId w:val="28"/>
        </w:numPr>
        <w:ind w:left="1440" w:hanging="720"/>
        <w:rPr>
          <w:rFonts w:ascii="Arial" w:hAnsi="Arial" w:cs="Arial"/>
          <w:sz w:val="20"/>
        </w:rPr>
      </w:pPr>
      <w:r>
        <w:rPr>
          <w:rFonts w:ascii="Arial" w:hAnsi="Arial" w:cs="Arial"/>
          <w:sz w:val="20"/>
        </w:rPr>
        <w:t>a</w:t>
      </w:r>
    </w:p>
    <w:p w:rsidR="00C010EE" w:rsidRDefault="00C010EE" w:rsidP="00C010EE">
      <w:pPr>
        <w:pStyle w:val="ListParagraph"/>
        <w:rPr>
          <w:rFonts w:ascii="Arial" w:hAnsi="Arial" w:cs="Arial"/>
        </w:rPr>
      </w:pPr>
    </w:p>
    <w:p w:rsidR="00C010EE" w:rsidRDefault="00C010EE" w:rsidP="008A2A21">
      <w:pPr>
        <w:pStyle w:val="PlainText"/>
        <w:numPr>
          <w:ilvl w:val="0"/>
          <w:numId w:val="28"/>
        </w:numPr>
        <w:ind w:left="1440" w:hanging="720"/>
        <w:rPr>
          <w:rFonts w:ascii="Arial" w:hAnsi="Arial" w:cs="Arial"/>
          <w:sz w:val="20"/>
        </w:rPr>
      </w:pPr>
      <w:r>
        <w:rPr>
          <w:rFonts w:ascii="Arial" w:hAnsi="Arial" w:cs="Arial"/>
          <w:sz w:val="20"/>
        </w:rPr>
        <w:t>a</w:t>
      </w:r>
    </w:p>
    <w:p w:rsidR="00C010EE" w:rsidRDefault="00C010EE" w:rsidP="00C010EE">
      <w:pPr>
        <w:pStyle w:val="ListParagraph"/>
        <w:rPr>
          <w:rFonts w:ascii="Arial" w:hAnsi="Arial" w:cs="Arial"/>
        </w:rPr>
      </w:pPr>
    </w:p>
    <w:p w:rsidR="00C010EE" w:rsidRDefault="00C010EE" w:rsidP="008A2A21">
      <w:pPr>
        <w:pStyle w:val="PlainText"/>
        <w:numPr>
          <w:ilvl w:val="0"/>
          <w:numId w:val="28"/>
        </w:numPr>
        <w:ind w:left="1440" w:hanging="720"/>
        <w:rPr>
          <w:rFonts w:ascii="Arial" w:hAnsi="Arial" w:cs="Arial"/>
          <w:sz w:val="20"/>
        </w:rPr>
      </w:pPr>
      <w:r>
        <w:rPr>
          <w:rFonts w:ascii="Arial" w:hAnsi="Arial" w:cs="Arial"/>
          <w:sz w:val="20"/>
        </w:rPr>
        <w:t>d</w:t>
      </w:r>
    </w:p>
    <w:p w:rsidR="00C010EE" w:rsidRDefault="00C010EE" w:rsidP="00C010EE">
      <w:pPr>
        <w:pStyle w:val="ListParagraph"/>
        <w:rPr>
          <w:rFonts w:ascii="Arial" w:hAnsi="Arial" w:cs="Arial"/>
        </w:rPr>
      </w:pPr>
    </w:p>
    <w:p w:rsidR="00C010EE" w:rsidRDefault="00C010EE" w:rsidP="008A2A21">
      <w:pPr>
        <w:pStyle w:val="PlainText"/>
        <w:numPr>
          <w:ilvl w:val="0"/>
          <w:numId w:val="28"/>
        </w:numPr>
        <w:ind w:left="1440" w:hanging="720"/>
        <w:rPr>
          <w:rFonts w:ascii="Arial" w:hAnsi="Arial" w:cs="Arial"/>
          <w:sz w:val="20"/>
        </w:rPr>
      </w:pPr>
      <w:r>
        <w:rPr>
          <w:rFonts w:ascii="Arial" w:hAnsi="Arial" w:cs="Arial"/>
          <w:sz w:val="20"/>
        </w:rPr>
        <w:t>c</w:t>
      </w:r>
    </w:p>
    <w:p w:rsidR="00C010EE" w:rsidRDefault="00C010EE" w:rsidP="00C010EE">
      <w:pPr>
        <w:pStyle w:val="ListParagraph"/>
        <w:rPr>
          <w:rFonts w:ascii="Arial" w:hAnsi="Arial" w:cs="Arial"/>
        </w:rPr>
      </w:pPr>
    </w:p>
    <w:p w:rsidR="00C010EE" w:rsidRDefault="00C010EE" w:rsidP="008A2A21">
      <w:pPr>
        <w:pStyle w:val="PlainText"/>
        <w:numPr>
          <w:ilvl w:val="0"/>
          <w:numId w:val="28"/>
        </w:numPr>
        <w:ind w:left="1440" w:hanging="720"/>
        <w:rPr>
          <w:rFonts w:ascii="Arial" w:hAnsi="Arial" w:cs="Arial"/>
          <w:sz w:val="20"/>
        </w:rPr>
      </w:pPr>
      <w:r>
        <w:rPr>
          <w:rFonts w:ascii="Arial" w:hAnsi="Arial" w:cs="Arial"/>
          <w:sz w:val="20"/>
        </w:rPr>
        <w:t>b</w:t>
      </w:r>
    </w:p>
    <w:p w:rsidR="00C010EE" w:rsidRDefault="00C010EE" w:rsidP="00C010EE">
      <w:pPr>
        <w:pStyle w:val="ListParagraph"/>
        <w:rPr>
          <w:rFonts w:ascii="Arial" w:hAnsi="Arial" w:cs="Arial"/>
        </w:rPr>
      </w:pPr>
    </w:p>
    <w:p w:rsidR="00C010EE" w:rsidRPr="00C010EE" w:rsidRDefault="00C010EE" w:rsidP="00C010EE">
      <w:pPr>
        <w:pStyle w:val="PlainText"/>
        <w:numPr>
          <w:ilvl w:val="0"/>
          <w:numId w:val="28"/>
        </w:numPr>
        <w:ind w:left="1440" w:hanging="720"/>
        <w:rPr>
          <w:rFonts w:ascii="Arial" w:hAnsi="Arial" w:cs="Arial"/>
          <w:sz w:val="20"/>
        </w:rPr>
      </w:pPr>
      <w:r>
        <w:rPr>
          <w:rFonts w:ascii="Arial" w:hAnsi="Arial" w:cs="Arial"/>
          <w:sz w:val="20"/>
        </w:rPr>
        <w:t>c</w:t>
      </w:r>
    </w:p>
    <w:sectPr w:rsidR="00C010EE" w:rsidRPr="00C010EE" w:rsidSect="009448B4">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A9" w:rsidRDefault="00EE3BA9">
      <w:r>
        <w:separator/>
      </w:r>
    </w:p>
  </w:endnote>
  <w:endnote w:type="continuationSeparator" w:id="0">
    <w:p w:rsidR="00EE3BA9" w:rsidRDefault="00EE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tur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athematicalPi 1">
    <w:panose1 w:val="00000000000000000000"/>
    <w:charset w:val="00"/>
    <w:family w:val="auto"/>
    <w:notTrueType/>
    <w:pitch w:val="variable"/>
    <w:sig w:usb0="00000003" w:usb1="00000000" w:usb2="00000000" w:usb3="00000000" w:csb0="00000001" w:csb1="00000000"/>
  </w:font>
  <w:font w:name="Garamond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A9" w:rsidRDefault="00EE3B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EE3BA9" w:rsidRDefault="00EE3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A9" w:rsidRPr="009448B4" w:rsidRDefault="00EE3BA9">
    <w:pPr>
      <w:pStyle w:val="Footer"/>
      <w:rPr>
        <w:rFonts w:ascii="Arial" w:hAnsi="Arial" w:cs="Arial"/>
      </w:rPr>
    </w:pPr>
    <w:r w:rsidRPr="00FE5BF0">
      <w:rPr>
        <w:rFonts w:ascii="Arial" w:hAnsi="Arial" w:cs="Arial"/>
      </w:rPr>
      <w:t>©201</w:t>
    </w:r>
    <w:r>
      <w:rPr>
        <w:rFonts w:ascii="Arial" w:hAnsi="Arial" w:cs="Arial"/>
      </w:rPr>
      <w:t>3</w:t>
    </w:r>
    <w:r w:rsidRPr="00FE5BF0">
      <w:rPr>
        <w:rFonts w:ascii="Arial" w:hAnsi="Arial" w:cs="Arial"/>
      </w:rPr>
      <w:t xml:space="preserve"> </w:t>
    </w:r>
    <w:proofErr w:type="spellStart"/>
    <w:r w:rsidRPr="00FE5BF0">
      <w:rPr>
        <w:rFonts w:ascii="Arial" w:hAnsi="Arial" w:cs="Arial"/>
      </w:rPr>
      <w:t>Cengage</w:t>
    </w:r>
    <w:proofErr w:type="spellEnd"/>
    <w:r w:rsidRPr="00FE5BF0">
      <w:rPr>
        <w:rFonts w:ascii="Arial" w:hAnsi="Arial" w:cs="Arial"/>
      </w:rPr>
      <w:t xml:space="preserve"> Learning. All Rights Reserved. 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A9" w:rsidRPr="009448B4" w:rsidRDefault="00EE3BA9" w:rsidP="003B67DF">
    <w:pPr>
      <w:pStyle w:val="Footer"/>
      <w:rPr>
        <w:rFonts w:ascii="Arial" w:hAnsi="Arial" w:cs="Arial"/>
      </w:rPr>
    </w:pPr>
    <w:r w:rsidRPr="00FE5BF0">
      <w:rPr>
        <w:rFonts w:ascii="Arial" w:hAnsi="Arial" w:cs="Arial"/>
      </w:rPr>
      <w:t>©201</w:t>
    </w:r>
    <w:r>
      <w:rPr>
        <w:rFonts w:ascii="Arial" w:hAnsi="Arial" w:cs="Arial"/>
      </w:rPr>
      <w:t>3</w:t>
    </w:r>
    <w:r w:rsidRPr="00FE5BF0">
      <w:rPr>
        <w:rFonts w:ascii="Arial" w:hAnsi="Arial" w:cs="Arial"/>
      </w:rPr>
      <w:t xml:space="preserve"> </w:t>
    </w:r>
    <w:proofErr w:type="spellStart"/>
    <w:r w:rsidRPr="00FE5BF0">
      <w:rPr>
        <w:rFonts w:ascii="Arial" w:hAnsi="Arial" w:cs="Arial"/>
      </w:rPr>
      <w:t>Cengage</w:t>
    </w:r>
    <w:proofErr w:type="spellEnd"/>
    <w:r w:rsidRPr="00FE5BF0">
      <w:rPr>
        <w:rFonts w:ascii="Arial" w:hAnsi="Arial" w:cs="Arial"/>
      </w:rPr>
      <w:t xml:space="preserve"> Learning. All Rights Reserved. May not be scanned, copied or duplicated, or posted to a publicly accessible website, in whole or in part.</w:t>
    </w:r>
  </w:p>
  <w:p w:rsidR="00EE3BA9" w:rsidRDefault="00EE3BA9">
    <w:pPr>
      <w:pStyle w:val="Footer"/>
      <w:jc w:val="center"/>
      <w:rPr>
        <w:rFonts w:ascii="Book Antiqua" w:hAnsi="Book Antiqua"/>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A9" w:rsidRDefault="00EE3BA9">
      <w:r>
        <w:separator/>
      </w:r>
    </w:p>
  </w:footnote>
  <w:footnote w:type="continuationSeparator" w:id="0">
    <w:p w:rsidR="00EE3BA9" w:rsidRDefault="00EE3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A9" w:rsidRDefault="00EE3BA9">
    <w:pPr>
      <w:pStyle w:val="Header"/>
      <w:tabs>
        <w:tab w:val="left" w:pos="720"/>
      </w:tabs>
      <w:jc w:val="right"/>
      <w:rPr>
        <w:rFonts w:ascii="Book Antiqua" w:hAnsi="Book Antiqua"/>
        <w:b/>
      </w:rPr>
    </w:pPr>
    <w:r>
      <w:rPr>
        <w:rFonts w:ascii="Book Antiqua" w:hAnsi="Book Antiqua"/>
        <w:b/>
      </w:rPr>
      <w:t>Chapter 7:  Standard Costing and Variance Analysis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BA9" w:rsidRPr="009448B4" w:rsidRDefault="00EE3BA9">
    <w:pPr>
      <w:pStyle w:val="Header"/>
      <w:tabs>
        <w:tab w:val="clear" w:pos="4320"/>
        <w:tab w:val="clear" w:pos="8640"/>
        <w:tab w:val="right" w:pos="8190"/>
        <w:tab w:val="right" w:pos="8910"/>
      </w:tabs>
      <w:rPr>
        <w:rFonts w:ascii="Arial" w:hAnsi="Arial" w:cs="Arial"/>
      </w:rPr>
    </w:pPr>
    <w:r w:rsidRPr="009448B4">
      <w:rPr>
        <w:rFonts w:ascii="Arial" w:hAnsi="Arial" w:cs="Arial"/>
      </w:rPr>
      <w:t>Chapter 07:  Standard Costing and Variance Analysis</w:t>
    </w:r>
    <w:r w:rsidRPr="009448B4">
      <w:rPr>
        <w:rFonts w:ascii="Arial" w:hAnsi="Arial" w:cs="Arial"/>
      </w:rPr>
      <w:tab/>
    </w:r>
    <w:r w:rsidRPr="009448B4">
      <w:rPr>
        <w:rFonts w:ascii="Arial" w:hAnsi="Arial" w:cs="Arial"/>
      </w:rPr>
      <w:tab/>
      <w:t xml:space="preserve">IM </w:t>
    </w:r>
    <w:r w:rsidRPr="009448B4">
      <w:rPr>
        <w:rFonts w:ascii="Arial" w:hAnsi="Arial" w:cs="Arial"/>
      </w:rPr>
      <w:fldChar w:fldCharType="begin"/>
    </w:r>
    <w:r w:rsidRPr="009448B4">
      <w:rPr>
        <w:rFonts w:ascii="Arial" w:hAnsi="Arial" w:cs="Arial"/>
      </w:rPr>
      <w:instrText xml:space="preserve"> PAGE   \* MERGEFORMAT </w:instrText>
    </w:r>
    <w:r w:rsidRPr="009448B4">
      <w:rPr>
        <w:rFonts w:ascii="Arial" w:hAnsi="Arial" w:cs="Arial"/>
      </w:rPr>
      <w:fldChar w:fldCharType="separate"/>
    </w:r>
    <w:r w:rsidR="0025675F">
      <w:rPr>
        <w:rFonts w:ascii="Arial" w:hAnsi="Arial" w:cs="Arial"/>
        <w:noProof/>
      </w:rPr>
      <w:t>21</w:t>
    </w:r>
    <w:r w:rsidRPr="009448B4">
      <w:rPr>
        <w:rFonts w:ascii="Arial" w:hAnsi="Arial" w:cs="Arial"/>
      </w:rPr>
      <w:fldChar w:fldCharType="end"/>
    </w:r>
    <w:r w:rsidRPr="009448B4">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55E"/>
    <w:multiLevelType w:val="multilevel"/>
    <w:tmpl w:val="B61E2EA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2E105F"/>
    <w:multiLevelType w:val="hybridMultilevel"/>
    <w:tmpl w:val="8B6882B0"/>
    <w:lvl w:ilvl="0" w:tplc="CA0CD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41007E"/>
    <w:multiLevelType w:val="multilevel"/>
    <w:tmpl w:val="0A84BB3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DEF4672"/>
    <w:multiLevelType w:val="multilevel"/>
    <w:tmpl w:val="BFD26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05A7720"/>
    <w:multiLevelType w:val="multilevel"/>
    <w:tmpl w:val="AB1E2BF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3177EAF"/>
    <w:multiLevelType w:val="singleLevel"/>
    <w:tmpl w:val="590C8008"/>
    <w:lvl w:ilvl="0">
      <w:start w:val="1"/>
      <w:numFmt w:val="none"/>
      <w:lvlText w:val=""/>
      <w:legacy w:legacy="1" w:legacySpace="120" w:legacyIndent="360"/>
      <w:lvlJc w:val="left"/>
      <w:pPr>
        <w:ind w:left="1080" w:hanging="360"/>
      </w:pPr>
      <w:rPr>
        <w:rFonts w:ascii="Wingdings" w:hAnsi="Wingdings" w:hint="default"/>
      </w:rPr>
    </w:lvl>
  </w:abstractNum>
  <w:abstractNum w:abstractNumId="6">
    <w:nsid w:val="191A3C31"/>
    <w:multiLevelType w:val="multilevel"/>
    <w:tmpl w:val="9D0A1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A6E2230"/>
    <w:multiLevelType w:val="hybridMultilevel"/>
    <w:tmpl w:val="A0D49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41D57"/>
    <w:multiLevelType w:val="hybridMultilevel"/>
    <w:tmpl w:val="9D0A1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A0304F"/>
    <w:multiLevelType w:val="hybridMultilevel"/>
    <w:tmpl w:val="FA726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DD6931"/>
    <w:multiLevelType w:val="hybridMultilevel"/>
    <w:tmpl w:val="9168C0F4"/>
    <w:lvl w:ilvl="0" w:tplc="CA0CD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044E1"/>
    <w:multiLevelType w:val="multilevel"/>
    <w:tmpl w:val="0A84BB3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AA072D8"/>
    <w:multiLevelType w:val="multilevel"/>
    <w:tmpl w:val="447C97A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B75E1B"/>
    <w:multiLevelType w:val="multilevel"/>
    <w:tmpl w:val="0A84BB3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F8F46F2"/>
    <w:multiLevelType w:val="multilevel"/>
    <w:tmpl w:val="DCEABC0C"/>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0E91DBF"/>
    <w:multiLevelType w:val="hybridMultilevel"/>
    <w:tmpl w:val="D140153E"/>
    <w:lvl w:ilvl="0" w:tplc="CA0CD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A55E9B"/>
    <w:multiLevelType w:val="hybridMultilevel"/>
    <w:tmpl w:val="3AF4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9519C"/>
    <w:multiLevelType w:val="multilevel"/>
    <w:tmpl w:val="D140153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0F1B17"/>
    <w:multiLevelType w:val="hybridMultilevel"/>
    <w:tmpl w:val="D434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D7F0B"/>
    <w:multiLevelType w:val="multilevel"/>
    <w:tmpl w:val="0A84BB3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50091F87"/>
    <w:multiLevelType w:val="hybridMultilevel"/>
    <w:tmpl w:val="D4346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727EAB"/>
    <w:multiLevelType w:val="hybridMultilevel"/>
    <w:tmpl w:val="56684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5138EA"/>
    <w:multiLevelType w:val="multilevel"/>
    <w:tmpl w:val="0A84BB3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63D357AA"/>
    <w:multiLevelType w:val="multilevel"/>
    <w:tmpl w:val="0A84BB3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699419BF"/>
    <w:multiLevelType w:val="hybridMultilevel"/>
    <w:tmpl w:val="AB1E2BF8"/>
    <w:lvl w:ilvl="0" w:tplc="CA0CD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836889"/>
    <w:multiLevelType w:val="hybridMultilevel"/>
    <w:tmpl w:val="A6022E54"/>
    <w:lvl w:ilvl="0" w:tplc="CA0CD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55299E"/>
    <w:multiLevelType w:val="multilevel"/>
    <w:tmpl w:val="7EF0638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75F7640C"/>
    <w:multiLevelType w:val="hybridMultilevel"/>
    <w:tmpl w:val="B61E2EAE"/>
    <w:lvl w:ilvl="0" w:tplc="CA0CDE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E37814"/>
    <w:multiLevelType w:val="multilevel"/>
    <w:tmpl w:val="9984CCA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rPr>
    </w:lvl>
    <w:lvl w:ilvl="3">
      <w:start w:val="1"/>
      <w:numFmt w:val="lowerRoman"/>
      <w:lvlText w:val="%4."/>
      <w:lvlJc w:val="left"/>
      <w:pPr>
        <w:tabs>
          <w:tab w:val="num" w:pos="1440"/>
        </w:tabs>
        <w:ind w:left="1440" w:hanging="360"/>
      </w:pPr>
      <w:rPr>
        <w:rFonts w:hint="default"/>
        <w:b w:val="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26"/>
  </w:num>
  <w:num w:numId="3">
    <w:abstractNumId w:val="2"/>
  </w:num>
  <w:num w:numId="4">
    <w:abstractNumId w:val="21"/>
  </w:num>
  <w:num w:numId="5">
    <w:abstractNumId w:val="24"/>
  </w:num>
  <w:num w:numId="6">
    <w:abstractNumId w:val="1"/>
  </w:num>
  <w:num w:numId="7">
    <w:abstractNumId w:val="11"/>
  </w:num>
  <w:num w:numId="8">
    <w:abstractNumId w:val="15"/>
  </w:num>
  <w:num w:numId="9">
    <w:abstractNumId w:val="17"/>
  </w:num>
  <w:num w:numId="10">
    <w:abstractNumId w:val="23"/>
  </w:num>
  <w:num w:numId="11">
    <w:abstractNumId w:val="13"/>
  </w:num>
  <w:num w:numId="12">
    <w:abstractNumId w:val="14"/>
  </w:num>
  <w:num w:numId="13">
    <w:abstractNumId w:val="22"/>
  </w:num>
  <w:num w:numId="14">
    <w:abstractNumId w:val="19"/>
  </w:num>
  <w:num w:numId="15">
    <w:abstractNumId w:val="8"/>
  </w:num>
  <w:num w:numId="16">
    <w:abstractNumId w:val="6"/>
  </w:num>
  <w:num w:numId="17">
    <w:abstractNumId w:val="4"/>
  </w:num>
  <w:num w:numId="18">
    <w:abstractNumId w:val="25"/>
  </w:num>
  <w:num w:numId="19">
    <w:abstractNumId w:val="12"/>
  </w:num>
  <w:num w:numId="20">
    <w:abstractNumId w:val="10"/>
  </w:num>
  <w:num w:numId="21">
    <w:abstractNumId w:val="27"/>
  </w:num>
  <w:num w:numId="22">
    <w:abstractNumId w:val="0"/>
  </w:num>
  <w:num w:numId="23">
    <w:abstractNumId w:val="5"/>
  </w:num>
  <w:num w:numId="24">
    <w:abstractNumId w:val="28"/>
  </w:num>
  <w:num w:numId="25">
    <w:abstractNumId w:val="7"/>
  </w:num>
  <w:num w:numId="26">
    <w:abstractNumId w:val="18"/>
  </w:num>
  <w:num w:numId="27">
    <w:abstractNumId w:val="20"/>
  </w:num>
  <w:num w:numId="28">
    <w:abstractNumId w:val="9"/>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386"/>
    <w:rsid w:val="000109A6"/>
    <w:rsid w:val="0002235B"/>
    <w:rsid w:val="00034825"/>
    <w:rsid w:val="00044958"/>
    <w:rsid w:val="00060069"/>
    <w:rsid w:val="00072CEE"/>
    <w:rsid w:val="000B5DF3"/>
    <w:rsid w:val="000D0933"/>
    <w:rsid w:val="000D26C8"/>
    <w:rsid w:val="000D7DBB"/>
    <w:rsid w:val="000E1334"/>
    <w:rsid w:val="0017011F"/>
    <w:rsid w:val="001A06FF"/>
    <w:rsid w:val="001E1C17"/>
    <w:rsid w:val="002104B4"/>
    <w:rsid w:val="00212FB3"/>
    <w:rsid w:val="0023126A"/>
    <w:rsid w:val="0025675F"/>
    <w:rsid w:val="002844EA"/>
    <w:rsid w:val="002A65B6"/>
    <w:rsid w:val="002B58AB"/>
    <w:rsid w:val="002D0702"/>
    <w:rsid w:val="0035498A"/>
    <w:rsid w:val="00367403"/>
    <w:rsid w:val="0037238F"/>
    <w:rsid w:val="00385B29"/>
    <w:rsid w:val="003B1B97"/>
    <w:rsid w:val="003B1F03"/>
    <w:rsid w:val="003B3613"/>
    <w:rsid w:val="003B67DF"/>
    <w:rsid w:val="003C19DA"/>
    <w:rsid w:val="003E3BAF"/>
    <w:rsid w:val="00441E0A"/>
    <w:rsid w:val="00466865"/>
    <w:rsid w:val="00485888"/>
    <w:rsid w:val="005378B0"/>
    <w:rsid w:val="0056123B"/>
    <w:rsid w:val="00582154"/>
    <w:rsid w:val="00583C6A"/>
    <w:rsid w:val="00593BF2"/>
    <w:rsid w:val="005D51E8"/>
    <w:rsid w:val="005E45A8"/>
    <w:rsid w:val="006319AC"/>
    <w:rsid w:val="00666AFF"/>
    <w:rsid w:val="0067088B"/>
    <w:rsid w:val="0068257F"/>
    <w:rsid w:val="006A0094"/>
    <w:rsid w:val="006A1499"/>
    <w:rsid w:val="006C3207"/>
    <w:rsid w:val="006D5FCE"/>
    <w:rsid w:val="00720E96"/>
    <w:rsid w:val="00740E2A"/>
    <w:rsid w:val="00744EB2"/>
    <w:rsid w:val="0078333D"/>
    <w:rsid w:val="00796B84"/>
    <w:rsid w:val="007A6F67"/>
    <w:rsid w:val="007B251E"/>
    <w:rsid w:val="007C5A97"/>
    <w:rsid w:val="007E5D32"/>
    <w:rsid w:val="007F7819"/>
    <w:rsid w:val="007F787F"/>
    <w:rsid w:val="008256FA"/>
    <w:rsid w:val="0083218D"/>
    <w:rsid w:val="00892CD5"/>
    <w:rsid w:val="008947A0"/>
    <w:rsid w:val="008A2A21"/>
    <w:rsid w:val="008C243F"/>
    <w:rsid w:val="008E5043"/>
    <w:rsid w:val="00901E45"/>
    <w:rsid w:val="00920E3E"/>
    <w:rsid w:val="00930838"/>
    <w:rsid w:val="009448B4"/>
    <w:rsid w:val="009556FF"/>
    <w:rsid w:val="00960892"/>
    <w:rsid w:val="00982E3A"/>
    <w:rsid w:val="009C4998"/>
    <w:rsid w:val="009C5686"/>
    <w:rsid w:val="009D5B70"/>
    <w:rsid w:val="009D6641"/>
    <w:rsid w:val="009F28BA"/>
    <w:rsid w:val="009F5E4D"/>
    <w:rsid w:val="00A06808"/>
    <w:rsid w:val="00A85E34"/>
    <w:rsid w:val="00AC53A8"/>
    <w:rsid w:val="00AE6191"/>
    <w:rsid w:val="00B31F7B"/>
    <w:rsid w:val="00B37F0F"/>
    <w:rsid w:val="00B41ED2"/>
    <w:rsid w:val="00B529CA"/>
    <w:rsid w:val="00B54EE3"/>
    <w:rsid w:val="00B57B9D"/>
    <w:rsid w:val="00B57F04"/>
    <w:rsid w:val="00B646E5"/>
    <w:rsid w:val="00B74453"/>
    <w:rsid w:val="00B7447C"/>
    <w:rsid w:val="00B92386"/>
    <w:rsid w:val="00BA707E"/>
    <w:rsid w:val="00BB3DB0"/>
    <w:rsid w:val="00BB5A2F"/>
    <w:rsid w:val="00C010EE"/>
    <w:rsid w:val="00C81394"/>
    <w:rsid w:val="00CB34AC"/>
    <w:rsid w:val="00D05582"/>
    <w:rsid w:val="00D360E0"/>
    <w:rsid w:val="00D54942"/>
    <w:rsid w:val="00D65BAD"/>
    <w:rsid w:val="00D669B2"/>
    <w:rsid w:val="00D66FD7"/>
    <w:rsid w:val="00D95206"/>
    <w:rsid w:val="00DD1DF1"/>
    <w:rsid w:val="00E03039"/>
    <w:rsid w:val="00E442BB"/>
    <w:rsid w:val="00E461DB"/>
    <w:rsid w:val="00E54956"/>
    <w:rsid w:val="00EA007B"/>
    <w:rsid w:val="00EA749D"/>
    <w:rsid w:val="00ED5252"/>
    <w:rsid w:val="00EE3BA9"/>
    <w:rsid w:val="00F038F3"/>
    <w:rsid w:val="00F2219F"/>
    <w:rsid w:val="00F31983"/>
    <w:rsid w:val="00F46701"/>
    <w:rsid w:val="00F61453"/>
    <w:rsid w:val="00F87ECD"/>
    <w:rsid w:val="00FB20B8"/>
    <w:rsid w:val="00FB61D5"/>
    <w:rsid w:val="00FD0734"/>
    <w:rsid w:val="00FF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rFonts w:ascii="Futura" w:hAnsi="Futura"/>
      <w:b/>
      <w:color w:val="FFFF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pPr>
      <w:spacing w:line="240" w:lineRule="atLeast"/>
    </w:pPr>
    <w:rPr>
      <w:rFonts w:ascii="Times" w:hAnsi="Times"/>
      <w:color w:val="000000"/>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TX">
    <w:name w:val="TX"/>
    <w:rsid w:val="00BB3DB0"/>
    <w:pPr>
      <w:overflowPunct w:val="0"/>
      <w:autoSpaceDE w:val="0"/>
      <w:autoSpaceDN w:val="0"/>
      <w:adjustRightInd w:val="0"/>
      <w:spacing w:line="240" w:lineRule="exact"/>
      <w:ind w:firstLine="360"/>
      <w:jc w:val="both"/>
      <w:textAlignment w:val="baseline"/>
    </w:pPr>
    <w:rPr>
      <w:rFonts w:ascii="MathematicalPi 1" w:hAnsi="MathematicalPi 1"/>
      <w:noProof/>
    </w:rPr>
  </w:style>
  <w:style w:type="paragraph" w:customStyle="1" w:styleId="TXFirst">
    <w:name w:val="TX/First"/>
    <w:rsid w:val="00B646E5"/>
    <w:pPr>
      <w:overflowPunct w:val="0"/>
      <w:autoSpaceDE w:val="0"/>
      <w:autoSpaceDN w:val="0"/>
      <w:adjustRightInd w:val="0"/>
      <w:spacing w:line="240" w:lineRule="exact"/>
      <w:jc w:val="both"/>
      <w:textAlignment w:val="baseline"/>
    </w:pPr>
    <w:rPr>
      <w:rFonts w:ascii="MathematicalPi 1" w:hAnsi="MathematicalPi 1"/>
      <w:noProof/>
    </w:rPr>
  </w:style>
  <w:style w:type="character" w:customStyle="1" w:styleId="RHAlt">
    <w:name w:val="RH/Alt"/>
    <w:rsid w:val="00F038F3"/>
    <w:rPr>
      <w:rFonts w:ascii="Garamond Book" w:hAnsi="Garamond Book"/>
      <w:i/>
      <w:sz w:val="14"/>
    </w:rPr>
  </w:style>
  <w:style w:type="character" w:customStyle="1" w:styleId="FooterChar">
    <w:name w:val="Footer Char"/>
    <w:basedOn w:val="DefaultParagraphFont"/>
    <w:link w:val="Footer"/>
    <w:uiPriority w:val="99"/>
    <w:rsid w:val="009448B4"/>
  </w:style>
  <w:style w:type="paragraph" w:styleId="BalloonText">
    <w:name w:val="Balloon Text"/>
    <w:basedOn w:val="Normal"/>
    <w:link w:val="BalloonTextChar"/>
    <w:rsid w:val="009448B4"/>
    <w:rPr>
      <w:rFonts w:ascii="Tahoma" w:hAnsi="Tahoma" w:cs="Tahoma"/>
      <w:sz w:val="16"/>
      <w:szCs w:val="16"/>
    </w:rPr>
  </w:style>
  <w:style w:type="character" w:customStyle="1" w:styleId="BalloonTextChar">
    <w:name w:val="Balloon Text Char"/>
    <w:basedOn w:val="DefaultParagraphFont"/>
    <w:link w:val="BalloonText"/>
    <w:rsid w:val="009448B4"/>
    <w:rPr>
      <w:rFonts w:ascii="Tahoma" w:hAnsi="Tahoma" w:cs="Tahoma"/>
      <w:sz w:val="16"/>
      <w:szCs w:val="16"/>
    </w:rPr>
  </w:style>
  <w:style w:type="paragraph" w:styleId="ListParagraph">
    <w:name w:val="List Paragraph"/>
    <w:basedOn w:val="Normal"/>
    <w:uiPriority w:val="34"/>
    <w:qFormat/>
    <w:rsid w:val="008A2A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30A3-F808-4E47-BEE1-C7663501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6590</Words>
  <Characters>37563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CHAPTER 10</vt:lpstr>
    </vt:vector>
  </TitlesOfParts>
  <Company>University of Mississippi</Company>
  <LinksUpToDate>false</LinksUpToDate>
  <CharactersWithSpaces>44065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subject/>
  <dc:creator>School of Accountancy</dc:creator>
  <cp:keywords/>
  <dc:description/>
  <cp:lastModifiedBy>Dennis George</cp:lastModifiedBy>
  <cp:revision>2</cp:revision>
  <cp:lastPrinted>2009-10-10T22:54:00Z</cp:lastPrinted>
  <dcterms:created xsi:type="dcterms:W3CDTF">2012-05-05T20:11:00Z</dcterms:created>
  <dcterms:modified xsi:type="dcterms:W3CDTF">2012-05-05T20:11:00Z</dcterms:modified>
</cp:coreProperties>
</file>